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92EDB" w:rsidR="00EE50DB" w:rsidP="00EE50DB" w:rsidRDefault="39500A49" w14:paraId="3E5FF3B3" w14:textId="26222BB4">
      <w:pPr>
        <w:pStyle w:val="Heading1"/>
        <w:jc w:val="center"/>
        <w:rPr>
          <w:rFonts w:ascii="Calibri Light" w:hAnsi="Calibri Light"/>
          <w:sz w:val="28"/>
          <w:szCs w:val="28"/>
        </w:rPr>
      </w:pPr>
      <w:r w:rsidRPr="785847C0" w:rsidR="39500A49">
        <w:rPr>
          <w:sz w:val="28"/>
          <w:szCs w:val="28"/>
        </w:rPr>
        <w:t>Design a Deliverable</w:t>
      </w:r>
      <w:r w:rsidRPr="785847C0" w:rsidR="00E0726E">
        <w:rPr>
          <w:sz w:val="28"/>
          <w:szCs w:val="28"/>
        </w:rPr>
        <w:t xml:space="preserve"> (DAD) for</w:t>
      </w:r>
      <w:r w:rsidRPr="785847C0" w:rsidR="00B16E05">
        <w:rPr>
          <w:sz w:val="28"/>
          <w:szCs w:val="28"/>
        </w:rPr>
        <w:t xml:space="preserve"> BP</w:t>
      </w:r>
      <w:r w:rsidRPr="785847C0" w:rsidR="2CEDDEB7">
        <w:rPr>
          <w:sz w:val="28"/>
          <w:szCs w:val="28"/>
        </w:rPr>
        <w:t>2</w:t>
      </w:r>
      <w:r w:rsidRPr="785847C0" w:rsidR="00E0726E">
        <w:rPr>
          <w:sz w:val="28"/>
          <w:szCs w:val="28"/>
        </w:rPr>
        <w:t>:</w:t>
      </w:r>
      <w:r w:rsidRPr="785847C0" w:rsidR="00C24AB0">
        <w:rPr>
          <w:sz w:val="28"/>
          <w:szCs w:val="28"/>
        </w:rPr>
        <w:t xml:space="preserve"> July 1, 202</w:t>
      </w:r>
      <w:r w:rsidRPr="785847C0" w:rsidR="5A67109D">
        <w:rPr>
          <w:sz w:val="28"/>
          <w:szCs w:val="28"/>
        </w:rPr>
        <w:t>5</w:t>
      </w:r>
      <w:r w:rsidRPr="785847C0" w:rsidR="00C24AB0">
        <w:rPr>
          <w:sz w:val="28"/>
          <w:szCs w:val="28"/>
        </w:rPr>
        <w:t xml:space="preserve"> to June 30, 202</w:t>
      </w:r>
      <w:r w:rsidRPr="785847C0" w:rsidR="5B72F33D">
        <w:rPr>
          <w:sz w:val="28"/>
          <w:szCs w:val="28"/>
        </w:rPr>
        <w:t>6</w:t>
      </w:r>
    </w:p>
    <w:tbl>
      <w:tblPr>
        <w:tblStyle w:val="TableGrid"/>
        <w:tblW w:w="0" w:type="auto"/>
        <w:tblInd w:w="-1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740"/>
        <w:gridCol w:w="6120"/>
      </w:tblGrid>
      <w:tr w:rsidR="00EE50DB" w:rsidTr="00DB4047" w14:paraId="46FB70D0" w14:textId="77777777">
        <w:tc>
          <w:tcPr>
            <w:tcW w:w="77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BB294D" w:rsidR="00EE50DB" w:rsidP="002327BF" w:rsidRDefault="003271B0" w14:paraId="75EB3F33" w14:textId="1E98976F">
            <w:pPr>
              <w:jc w:val="right"/>
              <w:rPr>
                <w:b/>
                <w:bCs/>
              </w:rPr>
            </w:pPr>
            <w:r w:rsidRPr="00BB294D">
              <w:rPr>
                <w:b/>
                <w:bCs/>
              </w:rPr>
              <w:t>Enter the name of your organization</w:t>
            </w:r>
          </w:p>
        </w:tc>
        <w:tc>
          <w:tcPr>
            <w:tcW w:w="61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EE50DB" w:rsidP="002327BF" w:rsidRDefault="00EE50DB" w14:paraId="5CE48CD3" w14:textId="5DC986C5">
            <w:pPr>
              <w:spacing w:line="259" w:lineRule="auto"/>
              <w:rPr>
                <w:highlight w:val="cyan"/>
              </w:rPr>
            </w:pPr>
          </w:p>
        </w:tc>
      </w:tr>
      <w:tr w:rsidR="00EE50DB" w:rsidTr="00DB4047" w14:paraId="7DA0BEB4" w14:textId="77777777">
        <w:tc>
          <w:tcPr>
            <w:tcW w:w="77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CF0B0B" w:rsidR="00EE50DB" w:rsidP="002327BF" w:rsidRDefault="004A4FA9" w14:paraId="3723C690" w14:textId="4ED07001">
            <w:pPr>
              <w:jc w:val="right"/>
              <w:rPr>
                <w:b/>
                <w:bCs/>
              </w:rPr>
            </w:pPr>
            <w:r w:rsidRPr="00505DF9">
              <w:rPr>
                <w:b/>
                <w:bCs/>
              </w:rPr>
              <w:t xml:space="preserve">Enter the </w:t>
            </w:r>
            <w:r w:rsidR="00C759FF">
              <w:rPr>
                <w:b/>
                <w:bCs/>
              </w:rPr>
              <w:t xml:space="preserve">deliverable </w:t>
            </w:r>
            <w:r w:rsidRPr="00505DF9" w:rsidR="00933D59">
              <w:rPr>
                <w:b/>
                <w:bCs/>
              </w:rPr>
              <w:t>table number</w:t>
            </w:r>
            <w:r w:rsidR="00C759FF">
              <w:rPr>
                <w:b/>
                <w:bCs/>
              </w:rPr>
              <w:t xml:space="preserve"> from your SOW</w:t>
            </w:r>
            <w:r w:rsidRPr="00505DF9" w:rsidR="00933D59">
              <w:rPr>
                <w:b/>
                <w:bCs/>
              </w:rPr>
              <w:t xml:space="preserve"> (</w:t>
            </w:r>
            <w:r w:rsidRPr="00505DF9" w:rsidR="007279CD">
              <w:rPr>
                <w:b/>
                <w:bCs/>
              </w:rPr>
              <w:t xml:space="preserve">this can only be </w:t>
            </w:r>
            <w:r w:rsidRPr="00505DF9" w:rsidR="00B87D23">
              <w:rPr>
                <w:b/>
                <w:bCs/>
              </w:rPr>
              <w:t xml:space="preserve">table </w:t>
            </w:r>
            <w:r w:rsidRPr="00505DF9" w:rsidR="00933D59">
              <w:rPr>
                <w:b/>
                <w:bCs/>
              </w:rPr>
              <w:t>2 or</w:t>
            </w:r>
            <w:r w:rsidRPr="00505DF9" w:rsidR="00B87D23">
              <w:rPr>
                <w:b/>
                <w:bCs/>
              </w:rPr>
              <w:t xml:space="preserve"> table</w:t>
            </w:r>
            <w:r w:rsidRPr="00505DF9" w:rsidR="00933D59">
              <w:rPr>
                <w:b/>
                <w:bCs/>
              </w:rPr>
              <w:t xml:space="preserve"> 3)</w:t>
            </w:r>
            <w:r w:rsidRPr="00505DF9" w:rsidR="00346AA1">
              <w:rPr>
                <w:b/>
                <w:bCs/>
              </w:rPr>
              <w:t xml:space="preserve"> and </w:t>
            </w:r>
            <w:r w:rsidRPr="00505DF9" w:rsidR="00DB1B61">
              <w:rPr>
                <w:b/>
                <w:bCs/>
              </w:rPr>
              <w:t xml:space="preserve">the </w:t>
            </w:r>
            <w:r w:rsidRPr="00505DF9" w:rsidR="00B87D23">
              <w:rPr>
                <w:b/>
                <w:bCs/>
              </w:rPr>
              <w:t>row</w:t>
            </w:r>
            <w:r w:rsidRPr="00505DF9" w:rsidR="003D0CA1">
              <w:rPr>
                <w:b/>
                <w:bCs/>
              </w:rPr>
              <w:t xml:space="preserve"> number</w:t>
            </w:r>
            <w:r w:rsidRPr="00505DF9" w:rsidR="00B87D23">
              <w:rPr>
                <w:b/>
                <w:bCs/>
              </w:rPr>
              <w:t xml:space="preserve"> of that table</w:t>
            </w:r>
            <w:r w:rsidRPr="00505DF9" w:rsidR="003D0CA1">
              <w:rPr>
                <w:b/>
                <w:bCs/>
              </w:rPr>
              <w:t xml:space="preserve"> (</w:t>
            </w:r>
            <w:r w:rsidRPr="00505DF9" w:rsidR="00B87D23">
              <w:rPr>
                <w:b/>
                <w:bCs/>
              </w:rPr>
              <w:t xml:space="preserve">this can only be between </w:t>
            </w:r>
            <w:r w:rsidRPr="00505DF9" w:rsidR="003D0CA1">
              <w:rPr>
                <w:b/>
                <w:bCs/>
              </w:rPr>
              <w:t xml:space="preserve">1 </w:t>
            </w:r>
            <w:r w:rsidRPr="00505DF9" w:rsidR="00B87D23">
              <w:rPr>
                <w:b/>
                <w:bCs/>
              </w:rPr>
              <w:t>and</w:t>
            </w:r>
            <w:r w:rsidRPr="00505DF9" w:rsidR="003D0CA1">
              <w:rPr>
                <w:b/>
                <w:bCs/>
              </w:rPr>
              <w:t xml:space="preserve"> 4)</w:t>
            </w:r>
            <w:r w:rsidRPr="00505DF9" w:rsidR="00505DF9">
              <w:rPr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01D10" w:rsidR="00EE50DB" w:rsidP="002327BF" w:rsidRDefault="00EE50DB" w14:paraId="72854479" w14:textId="79A613BF">
            <w:pPr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</w:tr>
    </w:tbl>
    <w:p w:rsidRPr="00074388" w:rsidR="00074388" w:rsidP="00074388" w:rsidRDefault="00E11681" w14:paraId="49079DA3" w14:textId="71681AEC">
      <w:r>
        <w:br/>
      </w:r>
      <w:r w:rsidRPr="00074388" w:rsidR="00074388">
        <w:t xml:space="preserve">Submit this document to your DOHMH point of contact (email) and cc dohmhcore@health.nyc.gov. </w:t>
      </w:r>
      <w:r w:rsidR="00DB4047">
        <w:br/>
      </w:r>
      <w:hyperlink w:history="1" r:id="rId11">
        <w:r w:rsidRPr="00632C0A" w:rsidR="00074388">
          <w:rPr>
            <w:rStyle w:val="Hyperlink"/>
          </w:rPr>
          <w:t>Click here</w:t>
        </w:r>
      </w:hyperlink>
      <w:r w:rsidRPr="00074388" w:rsidR="00074388">
        <w:t xml:space="preserve"> to see a sample completed template AND guidance. Pay special attention to how to use a DAD for equipment and supplies.</w:t>
      </w:r>
    </w:p>
    <w:tbl>
      <w:tblPr>
        <w:tblStyle w:val="TableGrid"/>
        <w:tblW w:w="1366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627"/>
        <w:gridCol w:w="2583"/>
        <w:gridCol w:w="1056"/>
        <w:gridCol w:w="337"/>
        <w:gridCol w:w="903"/>
        <w:gridCol w:w="109"/>
        <w:gridCol w:w="543"/>
        <w:gridCol w:w="467"/>
        <w:gridCol w:w="501"/>
        <w:gridCol w:w="707"/>
        <w:gridCol w:w="643"/>
        <w:gridCol w:w="447"/>
        <w:gridCol w:w="229"/>
        <w:gridCol w:w="673"/>
        <w:gridCol w:w="453"/>
        <w:gridCol w:w="282"/>
        <w:gridCol w:w="1036"/>
        <w:gridCol w:w="142"/>
        <w:gridCol w:w="227"/>
        <w:gridCol w:w="700"/>
      </w:tblGrid>
      <w:tr w:rsidRPr="00CF0B0B" w:rsidR="000251B3" w:rsidTr="76302DCD" w14:paraId="4192B202" w14:textId="77777777">
        <w:trPr>
          <w:trHeight w:val="267"/>
        </w:trPr>
        <w:tc>
          <w:tcPr>
            <w:tcW w:w="1627" w:type="dxa"/>
            <w:vMerge w:val="restart"/>
            <w:shd w:val="clear" w:color="auto" w:fill="00B0F0"/>
            <w:tcMar/>
            <w:vAlign w:val="center"/>
          </w:tcPr>
          <w:p w:rsidRPr="00BA7B65" w:rsidR="000251B3" w:rsidP="002327BF" w:rsidRDefault="000251B3" w14:paraId="0FF1E0C7" w14:textId="105802D8">
            <w:pPr>
              <w:spacing w:line="259" w:lineRule="auto"/>
              <w:jc w:val="center"/>
              <w:rPr>
                <w:b w:val="1"/>
                <w:bCs w:val="1"/>
                <w:color w:val="FFFFFF" w:themeColor="background1"/>
                <w:sz w:val="32"/>
                <w:szCs w:val="32"/>
                <w:u w:val="single"/>
              </w:rPr>
            </w:pPr>
            <w:r w:rsidRPr="76302DCD" w:rsidR="000251B3"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  <w:u w:val="single"/>
              </w:rPr>
              <w:t>Due Dec 3, 202</w:t>
            </w:r>
            <w:r w:rsidRPr="76302DCD" w:rsidR="2C6763D7"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  <w:u w:val="single"/>
              </w:rPr>
              <w:t>5</w:t>
            </w:r>
          </w:p>
          <w:p w:rsidR="000251B3" w:rsidP="002327BF" w:rsidRDefault="000251B3" w14:paraId="419913C0" w14:textId="77777777">
            <w:pPr>
              <w:spacing w:line="259" w:lineRule="auto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:rsidRPr="00FC6EEE" w:rsidR="000251B3" w:rsidP="002327BF" w:rsidRDefault="000251B3" w14:paraId="4CF245ED" w14:textId="1DB0CFCA">
            <w:pPr>
              <w:spacing w:line="259" w:lineRule="auto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37DBF151">
              <w:rPr>
                <w:b/>
                <w:bCs/>
                <w:color w:val="FFFFFF" w:themeColor="background1"/>
                <w:sz w:val="32"/>
                <w:szCs w:val="32"/>
              </w:rPr>
              <w:t xml:space="preserve">Submit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what you propose to do. </w:t>
            </w:r>
            <w:r w:rsidRPr="007C7337">
              <w:rPr>
                <w:b/>
                <w:bCs/>
                <w:color w:val="FFFFFF" w:themeColor="background1"/>
                <w:sz w:val="28"/>
                <w:szCs w:val="28"/>
              </w:rPr>
              <w:t>(Required)</w:t>
            </w:r>
          </w:p>
        </w:tc>
        <w:tc>
          <w:tcPr>
            <w:tcW w:w="2583" w:type="dxa"/>
            <w:tcMar/>
            <w:vAlign w:val="center"/>
          </w:tcPr>
          <w:p w:rsidRPr="009173DF" w:rsidR="000251B3" w:rsidP="002327BF" w:rsidRDefault="000251B3" w14:paraId="78CBBC52" w14:textId="46CD5FA1">
            <w:pPr>
              <w:rPr>
                <w:rFonts w:ascii="Calibri" w:hAnsi="Calibri" w:eastAsia="Times New Roman" w:cs="Calibri"/>
                <w:b/>
                <w:bCs/>
                <w:highlight w:val="cyan"/>
              </w:rPr>
            </w:pPr>
            <w:r w:rsidRPr="497F57E0">
              <w:rPr>
                <w:b/>
                <w:bCs/>
              </w:rPr>
              <w:t>Question</w:t>
            </w:r>
          </w:p>
        </w:tc>
        <w:tc>
          <w:tcPr>
            <w:tcW w:w="9455" w:type="dxa"/>
            <w:gridSpan w:val="18"/>
            <w:tcMar/>
            <w:vAlign w:val="center"/>
          </w:tcPr>
          <w:p w:rsidRPr="009173DF" w:rsidR="000251B3" w:rsidP="002327BF" w:rsidRDefault="000251B3" w14:paraId="6EBC1C33" w14:textId="0339C03F">
            <w:pPr>
              <w:rPr>
                <w:rFonts w:ascii="Calibri" w:hAnsi="Calibri" w:eastAsia="Times New Roman" w:cs="Calibri"/>
                <w:b/>
                <w:bCs/>
                <w:highlight w:val="cyan"/>
              </w:rPr>
            </w:pPr>
            <w:r w:rsidRPr="497F57E0">
              <w:rPr>
                <w:b/>
                <w:bCs/>
              </w:rPr>
              <w:t>Your response</w:t>
            </w:r>
            <w:r>
              <w:rPr>
                <w:b/>
                <w:bCs/>
              </w:rPr>
              <w:t xml:space="preserve"> </w:t>
            </w:r>
            <w:r w:rsidRPr="00277986">
              <w:t>(section</w:t>
            </w:r>
            <w:r>
              <w:t>s</w:t>
            </w:r>
            <w:r w:rsidRPr="00277986">
              <w:t xml:space="preserve"> expand as you type)</w:t>
            </w:r>
          </w:p>
        </w:tc>
      </w:tr>
      <w:tr w:rsidR="00C01EBA" w:rsidTr="76302DCD" w14:paraId="63A4E85B" w14:textId="77777777">
        <w:trPr>
          <w:trHeight w:val="96"/>
        </w:trPr>
        <w:tc>
          <w:tcPr>
            <w:tcW w:w="1627" w:type="dxa"/>
            <w:vMerge/>
            <w:tcMar/>
            <w:vAlign w:val="center"/>
          </w:tcPr>
          <w:p w:rsidR="00C01EBA" w:rsidP="002327BF" w:rsidRDefault="00C01EBA" w14:paraId="6BC0E757" w14:textId="77777777"/>
        </w:tc>
        <w:tc>
          <w:tcPr>
            <w:tcW w:w="2583" w:type="dxa"/>
            <w:tcMar/>
            <w:vAlign w:val="center"/>
          </w:tcPr>
          <w:p w:rsidRPr="497F57E0" w:rsidR="00C01EBA" w:rsidP="002327BF" w:rsidRDefault="00636D89" w14:paraId="6277E5AC" w14:textId="6F5DEE4D">
            <w:pPr>
              <w:rPr>
                <w:b/>
                <w:bCs/>
              </w:rPr>
            </w:pPr>
            <w:r>
              <w:t>Enter</w:t>
            </w:r>
            <w:r w:rsidRPr="00360D60" w:rsidR="00C01EBA">
              <w:t xml:space="preserve"> </w:t>
            </w:r>
            <w:r w:rsidR="00C33245">
              <w:t>your</w:t>
            </w:r>
            <w:r w:rsidRPr="00360D60" w:rsidR="00C01EBA">
              <w:t xml:space="preserve"> </w:t>
            </w:r>
            <w:r w:rsidR="00C33245">
              <w:rPr>
                <w:b/>
                <w:bCs/>
              </w:rPr>
              <w:t>project’s n</w:t>
            </w:r>
            <w:r w:rsidRPr="00DA1015" w:rsidR="00C01EBA">
              <w:rPr>
                <w:b/>
                <w:bCs/>
              </w:rPr>
              <w:t>ame</w:t>
            </w:r>
            <w:r w:rsidR="00C33245">
              <w:rPr>
                <w:b/>
                <w:bCs/>
              </w:rPr>
              <w:t>.</w:t>
            </w:r>
          </w:p>
        </w:tc>
        <w:tc>
          <w:tcPr>
            <w:tcW w:w="9455" w:type="dxa"/>
            <w:gridSpan w:val="18"/>
            <w:tcMar/>
            <w:vAlign w:val="center"/>
          </w:tcPr>
          <w:p w:rsidRPr="497F57E0" w:rsidR="00C01EBA" w:rsidP="002327BF" w:rsidRDefault="00C01EBA" w14:paraId="2CB2D512" w14:textId="77777777">
            <w:pPr>
              <w:rPr>
                <w:b/>
                <w:bCs/>
              </w:rPr>
            </w:pPr>
          </w:p>
        </w:tc>
      </w:tr>
      <w:tr w:rsidR="00977276" w:rsidTr="76302DCD" w14:paraId="0A40E380" w14:textId="77777777">
        <w:trPr>
          <w:trHeight w:val="237"/>
        </w:trPr>
        <w:tc>
          <w:tcPr>
            <w:tcW w:w="1627" w:type="dxa"/>
            <w:vMerge/>
            <w:tcMar/>
          </w:tcPr>
          <w:p w:rsidR="00891D08" w:rsidP="000133B3" w:rsidRDefault="00891D08" w14:paraId="7DA419B7" w14:textId="77777777">
            <w:pPr>
              <w:jc w:val="center"/>
            </w:pPr>
          </w:p>
        </w:tc>
        <w:tc>
          <w:tcPr>
            <w:tcW w:w="2583" w:type="dxa"/>
            <w:vMerge w:val="restart"/>
            <w:tcMar/>
          </w:tcPr>
          <w:p w:rsidR="00891D08" w:rsidP="000133B3" w:rsidRDefault="00891D08" w14:paraId="1B7B79D1" w14:textId="0B59AC12">
            <w:pPr>
              <w:rPr>
                <w:b/>
                <w:bCs/>
              </w:rPr>
            </w:pPr>
            <w:r w:rsidRPr="00316F83">
              <w:t>Enter</w:t>
            </w:r>
            <w:r>
              <w:t xml:space="preserve"> </w:t>
            </w:r>
            <w:r w:rsidRPr="00627305" w:rsidR="00627305">
              <w:rPr>
                <w:u w:val="single"/>
              </w:rPr>
              <w:t xml:space="preserve">only one </w:t>
            </w:r>
            <w:r w:rsidRPr="00627305">
              <w:rPr>
                <w:u w:val="single"/>
              </w:rPr>
              <w:t>X</w:t>
            </w:r>
            <w:r>
              <w:t xml:space="preserve"> below the </w:t>
            </w:r>
            <w:r w:rsidRPr="00627305">
              <w:rPr>
                <w:b/>
                <w:bCs/>
              </w:rPr>
              <w:t>project type</w:t>
            </w:r>
            <w:r w:rsidR="00627305">
              <w:t>.</w:t>
            </w:r>
          </w:p>
        </w:tc>
        <w:tc>
          <w:tcPr>
            <w:tcW w:w="1056" w:type="dxa"/>
            <w:tcMar/>
            <w:vAlign w:val="center"/>
          </w:tcPr>
          <w:p w:rsidRPr="497F57E0" w:rsidR="00891D08" w:rsidP="009C2600" w:rsidRDefault="00891D08" w14:paraId="7504BA16" w14:textId="110DA2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TTX</w:t>
            </w:r>
          </w:p>
        </w:tc>
        <w:tc>
          <w:tcPr>
            <w:tcW w:w="1349" w:type="dxa"/>
            <w:gridSpan w:val="3"/>
            <w:tcMar/>
            <w:vAlign w:val="center"/>
          </w:tcPr>
          <w:p w:rsidRPr="497F57E0" w:rsidR="00891D08" w:rsidP="009C2600" w:rsidRDefault="00891D08" w14:paraId="5163C17F" w14:textId="2EF15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Exercise</w:t>
            </w:r>
          </w:p>
        </w:tc>
        <w:tc>
          <w:tcPr>
            <w:tcW w:w="1010" w:type="dxa"/>
            <w:gridSpan w:val="2"/>
            <w:tcMar/>
            <w:vAlign w:val="center"/>
          </w:tcPr>
          <w:p w:rsidRPr="497F57E0" w:rsidR="00891D08" w:rsidP="009C2600" w:rsidRDefault="00891D08" w14:paraId="153C4DDC" w14:textId="0E4CB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(</w:t>
            </w:r>
            <w:r w:rsidR="00E431DE">
              <w:rPr>
                <w:b/>
                <w:bCs/>
              </w:rPr>
              <w:t xml:space="preserve">or </w:t>
            </w:r>
            <w:r>
              <w:rPr>
                <w:b/>
                <w:bCs/>
              </w:rPr>
              <w:t>revision)</w:t>
            </w:r>
          </w:p>
        </w:tc>
        <w:tc>
          <w:tcPr>
            <w:tcW w:w="1208" w:type="dxa"/>
            <w:gridSpan w:val="2"/>
            <w:tcMar/>
            <w:vAlign w:val="center"/>
          </w:tcPr>
          <w:p w:rsidRPr="497F57E0" w:rsidR="00891D08" w:rsidP="009C2600" w:rsidRDefault="00891D08" w14:paraId="7B03075D" w14:textId="08CA7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Meeting</w:t>
            </w:r>
            <w:r w:rsidR="00315815">
              <w:rPr>
                <w:b/>
                <w:bCs/>
              </w:rPr>
              <w:t>(s)</w:t>
            </w:r>
          </w:p>
        </w:tc>
        <w:tc>
          <w:tcPr>
            <w:tcW w:w="1090" w:type="dxa"/>
            <w:gridSpan w:val="2"/>
            <w:tcMar/>
            <w:vAlign w:val="center"/>
          </w:tcPr>
          <w:p w:rsidRPr="497F57E0" w:rsidR="00891D08" w:rsidP="009C2600" w:rsidRDefault="00891D08" w14:paraId="3E3E8002" w14:textId="3FD4F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Toolkit</w:t>
            </w:r>
          </w:p>
        </w:tc>
        <w:tc>
          <w:tcPr>
            <w:tcW w:w="1637" w:type="dxa"/>
            <w:gridSpan w:val="4"/>
            <w:tcMar/>
            <w:vAlign w:val="center"/>
          </w:tcPr>
          <w:p w:rsidRPr="497F57E0" w:rsidR="00891D08" w:rsidP="009C2600" w:rsidRDefault="00891D08" w14:paraId="59D717EC" w14:textId="522E09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Training (certifications)</w:t>
            </w:r>
          </w:p>
        </w:tc>
        <w:tc>
          <w:tcPr>
            <w:tcW w:w="1178" w:type="dxa"/>
            <w:gridSpan w:val="2"/>
            <w:tcMar/>
            <w:vAlign w:val="center"/>
          </w:tcPr>
          <w:p w:rsidRPr="497F57E0" w:rsidR="00891D08" w:rsidP="009C2600" w:rsidRDefault="00891D08" w14:paraId="532F018A" w14:textId="26F25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Video</w:t>
            </w:r>
          </w:p>
        </w:tc>
        <w:tc>
          <w:tcPr>
            <w:tcW w:w="927" w:type="dxa"/>
            <w:gridSpan w:val="2"/>
            <w:tcMar/>
            <w:vAlign w:val="center"/>
          </w:tcPr>
          <w:p w:rsidRPr="497F57E0" w:rsidR="00891D08" w:rsidP="009C2600" w:rsidRDefault="00891D08" w14:paraId="6AFD15F9" w14:textId="66590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</w:tr>
      <w:tr w:rsidR="00977276" w:rsidTr="76302DCD" w14:paraId="244CD9E5" w14:textId="77777777">
        <w:trPr>
          <w:trHeight w:val="237"/>
        </w:trPr>
        <w:tc>
          <w:tcPr>
            <w:tcW w:w="1627" w:type="dxa"/>
            <w:vMerge/>
            <w:tcMar/>
            <w:vAlign w:val="center"/>
          </w:tcPr>
          <w:p w:rsidR="00891D08" w:rsidP="002327BF" w:rsidRDefault="00891D08" w14:paraId="26908FEB" w14:textId="77777777"/>
        </w:tc>
        <w:tc>
          <w:tcPr>
            <w:tcW w:w="2583" w:type="dxa"/>
            <w:vMerge/>
            <w:tcMar/>
            <w:vAlign w:val="center"/>
          </w:tcPr>
          <w:p w:rsidR="00891D08" w:rsidP="002327BF" w:rsidRDefault="00891D08" w14:paraId="12EDF8D3" w14:textId="77777777">
            <w:pPr>
              <w:rPr>
                <w:b/>
                <w:bCs/>
              </w:rPr>
            </w:pPr>
          </w:p>
        </w:tc>
        <w:tc>
          <w:tcPr>
            <w:tcW w:w="1056" w:type="dxa"/>
            <w:tcMar/>
            <w:vAlign w:val="center"/>
          </w:tcPr>
          <w:p w:rsidRPr="497F57E0" w:rsidR="00891D08" w:rsidP="009C2600" w:rsidRDefault="00891D08" w14:paraId="3AF37FB0" w14:textId="68E07A16">
            <w:pPr>
              <w:jc w:val="center"/>
              <w:rPr>
                <w:b/>
                <w:bCs/>
              </w:rPr>
            </w:pPr>
          </w:p>
        </w:tc>
        <w:tc>
          <w:tcPr>
            <w:tcW w:w="1349" w:type="dxa"/>
            <w:gridSpan w:val="3"/>
            <w:tcMar/>
            <w:vAlign w:val="center"/>
          </w:tcPr>
          <w:p w:rsidRPr="497F57E0" w:rsidR="00891D08" w:rsidP="009C2600" w:rsidRDefault="00891D08" w14:paraId="2A76562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2"/>
            <w:tcMar/>
            <w:vAlign w:val="center"/>
          </w:tcPr>
          <w:p w:rsidRPr="497F57E0" w:rsidR="00891D08" w:rsidP="009C2600" w:rsidRDefault="00891D08" w14:paraId="6F6133E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gridSpan w:val="2"/>
            <w:tcMar/>
            <w:vAlign w:val="center"/>
          </w:tcPr>
          <w:p w:rsidRPr="497F57E0" w:rsidR="00891D08" w:rsidP="009C2600" w:rsidRDefault="00891D08" w14:paraId="18D51B59" w14:textId="283AB5E7">
            <w:pPr>
              <w:jc w:val="center"/>
              <w:rPr>
                <w:b/>
                <w:bCs/>
              </w:rPr>
            </w:pPr>
          </w:p>
        </w:tc>
        <w:tc>
          <w:tcPr>
            <w:tcW w:w="1090" w:type="dxa"/>
            <w:gridSpan w:val="2"/>
            <w:tcMar/>
            <w:vAlign w:val="center"/>
          </w:tcPr>
          <w:p w:rsidRPr="497F57E0" w:rsidR="00891D08" w:rsidP="009C2600" w:rsidRDefault="00891D08" w14:paraId="4286E9B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637" w:type="dxa"/>
            <w:gridSpan w:val="4"/>
            <w:tcMar/>
            <w:vAlign w:val="center"/>
          </w:tcPr>
          <w:p w:rsidRPr="497F57E0" w:rsidR="00891D08" w:rsidP="009C2600" w:rsidRDefault="00891D08" w14:paraId="7A7C158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  <w:gridSpan w:val="2"/>
            <w:tcMar/>
            <w:vAlign w:val="center"/>
          </w:tcPr>
          <w:p w:rsidRPr="497F57E0" w:rsidR="00891D08" w:rsidP="009C2600" w:rsidRDefault="00891D08" w14:paraId="38E44A5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27" w:type="dxa"/>
            <w:gridSpan w:val="2"/>
            <w:tcMar/>
            <w:vAlign w:val="center"/>
          </w:tcPr>
          <w:p w:rsidRPr="497F57E0" w:rsidR="00891D08" w:rsidP="009C2600" w:rsidRDefault="00891D08" w14:paraId="4E6F70F2" w14:textId="61489761">
            <w:pPr>
              <w:jc w:val="center"/>
              <w:rPr>
                <w:b/>
                <w:bCs/>
              </w:rPr>
            </w:pPr>
          </w:p>
        </w:tc>
      </w:tr>
      <w:tr w:rsidR="00C01EBA" w:rsidTr="76302DCD" w14:paraId="412C5E78" w14:textId="77777777">
        <w:trPr>
          <w:trHeight w:val="294"/>
        </w:trPr>
        <w:tc>
          <w:tcPr>
            <w:tcW w:w="1627" w:type="dxa"/>
            <w:vMerge/>
            <w:tcMar/>
            <w:vAlign w:val="center"/>
          </w:tcPr>
          <w:p w:rsidR="00C01EBA" w:rsidP="002327BF" w:rsidRDefault="00C01EBA" w14:paraId="19F78D93" w14:textId="77777777"/>
        </w:tc>
        <w:tc>
          <w:tcPr>
            <w:tcW w:w="2583" w:type="dxa"/>
            <w:tcMar/>
            <w:vAlign w:val="center"/>
          </w:tcPr>
          <w:p w:rsidR="00C01EBA" w:rsidP="00F817A8" w:rsidRDefault="00C01EBA" w14:paraId="48FF0D47" w14:textId="6BE2804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If other</w:t>
            </w:r>
            <w:r w:rsidR="00017AE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8E21C9">
              <w:t>please type in:</w:t>
            </w:r>
          </w:p>
        </w:tc>
        <w:tc>
          <w:tcPr>
            <w:tcW w:w="9455" w:type="dxa"/>
            <w:gridSpan w:val="18"/>
            <w:tcMar/>
            <w:vAlign w:val="center"/>
          </w:tcPr>
          <w:p w:rsidRPr="497F57E0" w:rsidR="00C01EBA" w:rsidP="002327BF" w:rsidRDefault="00C01EBA" w14:paraId="7BAD4491" w14:textId="77777777">
            <w:pPr>
              <w:rPr>
                <w:b/>
                <w:bCs/>
              </w:rPr>
            </w:pPr>
          </w:p>
        </w:tc>
      </w:tr>
      <w:tr w:rsidR="00C01EBA" w:rsidTr="76302DCD" w14:paraId="7DA9C6B6" w14:textId="77777777">
        <w:trPr>
          <w:trHeight w:val="96"/>
        </w:trPr>
        <w:tc>
          <w:tcPr>
            <w:tcW w:w="1627" w:type="dxa"/>
            <w:vMerge/>
            <w:tcMar/>
            <w:vAlign w:val="center"/>
          </w:tcPr>
          <w:p w:rsidR="00C01EBA" w:rsidP="002327BF" w:rsidRDefault="00C01EBA" w14:paraId="5132CA0D" w14:textId="77777777"/>
        </w:tc>
        <w:tc>
          <w:tcPr>
            <w:tcW w:w="2583" w:type="dxa"/>
            <w:tcMar/>
            <w:vAlign w:val="center"/>
          </w:tcPr>
          <w:p w:rsidR="00C01EBA" w:rsidP="002327BF" w:rsidRDefault="0004725C" w14:paraId="247E29EB" w14:textId="675799D1">
            <w:pPr>
              <w:rPr>
                <w:b/>
                <w:bCs/>
              </w:rPr>
            </w:pPr>
            <w:r>
              <w:t>Describe</w:t>
            </w:r>
            <w:r w:rsidR="00C51E52">
              <w:t xml:space="preserve"> the</w:t>
            </w:r>
            <w:r w:rsidRPr="00CF3C18" w:rsidR="00C01EBA">
              <w:t xml:space="preserve"> </w:t>
            </w:r>
            <w:r w:rsidRPr="001B0139" w:rsidR="00C01EBA">
              <w:rPr>
                <w:b/>
                <w:bCs/>
              </w:rPr>
              <w:t>problem</w:t>
            </w:r>
            <w:r w:rsidR="00B93E22">
              <w:t xml:space="preserve"> </w:t>
            </w:r>
            <w:r w:rsidR="00285E2F">
              <w:t xml:space="preserve">you are </w:t>
            </w:r>
            <w:r w:rsidR="00814599">
              <w:t>a</w:t>
            </w:r>
            <w:r w:rsidRPr="00CF3C18" w:rsidR="00C01EBA">
              <w:t>ddress</w:t>
            </w:r>
            <w:r w:rsidR="001338B8">
              <w:t>ing</w:t>
            </w:r>
            <w:r w:rsidR="001D141A">
              <w:t>.</w:t>
            </w:r>
          </w:p>
        </w:tc>
        <w:tc>
          <w:tcPr>
            <w:tcW w:w="9455" w:type="dxa"/>
            <w:gridSpan w:val="18"/>
            <w:tcMar/>
            <w:vAlign w:val="center"/>
          </w:tcPr>
          <w:p w:rsidRPr="497F57E0" w:rsidR="00C01EBA" w:rsidP="002327BF" w:rsidRDefault="00C01EBA" w14:paraId="171AE401" w14:textId="66DD45C0">
            <w:pPr>
              <w:rPr>
                <w:b/>
                <w:bCs/>
              </w:rPr>
            </w:pPr>
          </w:p>
        </w:tc>
      </w:tr>
      <w:tr w:rsidRPr="00CF0B0B" w:rsidR="00C01EBA" w:rsidTr="76302DCD" w14:paraId="0E694D37" w14:textId="77777777">
        <w:trPr>
          <w:trHeight w:val="96"/>
        </w:trPr>
        <w:tc>
          <w:tcPr>
            <w:tcW w:w="1627" w:type="dxa"/>
            <w:vMerge/>
            <w:tcMar/>
          </w:tcPr>
          <w:p w:rsidRPr="00FC6EEE" w:rsidR="00C01EBA" w:rsidP="002327BF" w:rsidRDefault="00C01EBA" w14:paraId="508715B9" w14:textId="77777777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  <w:tc>
          <w:tcPr>
            <w:tcW w:w="2583" w:type="dxa"/>
            <w:tcMar/>
          </w:tcPr>
          <w:p w:rsidR="00C01EBA" w:rsidP="002327BF" w:rsidRDefault="00C01EBA" w14:paraId="695947FA" w14:textId="2E0278A5">
            <w:pPr>
              <w:rPr>
                <w:b/>
                <w:bCs/>
              </w:rPr>
            </w:pPr>
            <w:r w:rsidRPr="00635CCB">
              <w:t>What provide</w:t>
            </w:r>
            <w:r w:rsidR="00840D1B">
              <w:t>s</w:t>
            </w:r>
            <w:r w:rsidRPr="00635CCB">
              <w:t xml:space="preserve"> your</w:t>
            </w:r>
            <w:r w:rsidR="00D563B4">
              <w:t xml:space="preserve"> </w:t>
            </w:r>
            <w:r w:rsidRPr="001B0139">
              <w:rPr>
                <w:b/>
                <w:bCs/>
              </w:rPr>
              <w:t>rationale</w:t>
            </w:r>
            <w:r w:rsidRPr="00635CCB">
              <w:t xml:space="preserve"> (e.g., </w:t>
            </w:r>
            <w:r w:rsidRPr="00635CCB">
              <w:rPr>
                <w:rFonts w:ascii="Calibri" w:hAnsi="Calibri" w:eastAsia="Calibri" w:cs="Calibri"/>
                <w:color w:val="000000" w:themeColor="text1"/>
              </w:rPr>
              <w:t>HVA, AAR)</w:t>
            </w:r>
            <w:r w:rsidRPr="00635CCB">
              <w:t>?</w:t>
            </w:r>
          </w:p>
        </w:tc>
        <w:tc>
          <w:tcPr>
            <w:tcW w:w="9455" w:type="dxa"/>
            <w:gridSpan w:val="18"/>
            <w:tcMar/>
          </w:tcPr>
          <w:p w:rsidRPr="009B6542" w:rsidR="00C01EBA" w:rsidP="002327BF" w:rsidRDefault="00C01EBA" w14:paraId="212B1FA2" w14:textId="77777777"/>
        </w:tc>
      </w:tr>
      <w:tr w:rsidRPr="00CF0B0B" w:rsidR="00DB4047" w:rsidTr="76302DCD" w14:paraId="6DA1665F" w14:textId="77777777">
        <w:trPr>
          <w:trHeight w:val="487"/>
        </w:trPr>
        <w:tc>
          <w:tcPr>
            <w:tcW w:w="1627" w:type="dxa"/>
            <w:vMerge/>
            <w:tcMar/>
          </w:tcPr>
          <w:p w:rsidRPr="00FC6EEE" w:rsidR="000C0E9A" w:rsidP="00A26D20" w:rsidRDefault="000C0E9A" w14:paraId="78C3F5C4" w14:textId="77777777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  <w:tc>
          <w:tcPr>
            <w:tcW w:w="2583" w:type="dxa"/>
            <w:vMerge w:val="restart"/>
            <w:tcMar/>
          </w:tcPr>
          <w:p w:rsidRPr="00CF0B0B" w:rsidR="000C0E9A" w:rsidP="00A26D20" w:rsidRDefault="000C0E9A" w14:paraId="10B868A7" w14:textId="44EDC76E">
            <w:pPr>
              <w:rPr>
                <w:b/>
                <w:bCs/>
              </w:rPr>
            </w:pPr>
            <w:r w:rsidRPr="00316F83">
              <w:t>Enter</w:t>
            </w:r>
            <w:r>
              <w:t xml:space="preserve"> X below </w:t>
            </w:r>
            <w:r w:rsidRPr="00627305" w:rsidR="00C87F4D">
              <w:rPr>
                <w:u w:val="single"/>
              </w:rPr>
              <w:t>at least one</w:t>
            </w:r>
            <w:r>
              <w:t xml:space="preserve"> </w:t>
            </w:r>
            <w:r w:rsidRPr="004F50BF">
              <w:rPr>
                <w:b/>
                <w:bCs/>
              </w:rPr>
              <w:t>goal</w:t>
            </w:r>
            <w:r>
              <w:t xml:space="preserve"> of your project</w:t>
            </w:r>
            <w:r w:rsidR="00045E8E">
              <w:t>.</w:t>
            </w:r>
          </w:p>
        </w:tc>
        <w:tc>
          <w:tcPr>
            <w:tcW w:w="1056" w:type="dxa"/>
            <w:tcMar/>
          </w:tcPr>
          <w:p w:rsidRPr="00D83665" w:rsidR="000C0E9A" w:rsidP="006E7C37" w:rsidRDefault="000C0E9A" w14:paraId="323A0E9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Improved readiness</w:t>
            </w:r>
          </w:p>
        </w:tc>
        <w:tc>
          <w:tcPr>
            <w:tcW w:w="1240" w:type="dxa"/>
            <w:gridSpan w:val="2"/>
            <w:tcMar/>
          </w:tcPr>
          <w:p w:rsidRPr="00D83665" w:rsidR="000C0E9A" w:rsidP="006E7C37" w:rsidRDefault="00D5615A" w14:paraId="6CC3C0DD" w14:textId="0D23D7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Streamlined data</w:t>
            </w:r>
          </w:p>
        </w:tc>
        <w:tc>
          <w:tcPr>
            <w:tcW w:w="1620" w:type="dxa"/>
            <w:gridSpan w:val="4"/>
            <w:tcMar/>
          </w:tcPr>
          <w:p w:rsidRPr="00D83665" w:rsidR="000C0E9A" w:rsidP="006E7C37" w:rsidRDefault="000C0E9A" w14:paraId="2CCAE263" w14:textId="2605396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Improved communications</w:t>
            </w:r>
          </w:p>
        </w:tc>
        <w:tc>
          <w:tcPr>
            <w:tcW w:w="1350" w:type="dxa"/>
            <w:gridSpan w:val="2"/>
            <w:tcMar/>
          </w:tcPr>
          <w:p w:rsidRPr="00D83665" w:rsidR="000C0E9A" w:rsidP="006E7C37" w:rsidRDefault="000C0E9A" w14:paraId="7E5BAC6E" w14:textId="10258F5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More resilient staff</w:t>
            </w:r>
          </w:p>
        </w:tc>
        <w:tc>
          <w:tcPr>
            <w:tcW w:w="1349" w:type="dxa"/>
            <w:gridSpan w:val="3"/>
            <w:tcMar/>
          </w:tcPr>
          <w:p w:rsidRPr="00D83665" w:rsidR="000C0E9A" w:rsidP="006E7C37" w:rsidRDefault="000C0E9A" w14:paraId="7264CC59" w14:textId="16B1F7CC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Stronger relationships</w:t>
            </w:r>
          </w:p>
        </w:tc>
        <w:tc>
          <w:tcPr>
            <w:tcW w:w="2140" w:type="dxa"/>
            <w:gridSpan w:val="5"/>
            <w:tcMar/>
          </w:tcPr>
          <w:p w:rsidRPr="00D83665" w:rsidR="000C0E9A" w:rsidP="006E7C37" w:rsidRDefault="00605B3A" w14:paraId="7D2A422B" w14:textId="70E59E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Close gap</w:t>
            </w:r>
            <w:r w:rsidR="00143BE0">
              <w:rPr>
                <w:b/>
                <w:bCs/>
                <w:sz w:val="20"/>
                <w:szCs w:val="20"/>
              </w:rPr>
              <w:t xml:space="preserve"> in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2763A">
              <w:rPr>
                <w:b/>
                <w:bCs/>
                <w:sz w:val="20"/>
                <w:szCs w:val="20"/>
              </w:rPr>
              <w:t xml:space="preserve"> equipment</w:t>
            </w:r>
            <w:r w:rsidR="004562FB">
              <w:rPr>
                <w:b/>
                <w:bCs/>
                <w:sz w:val="20"/>
                <w:szCs w:val="20"/>
              </w:rPr>
              <w:t xml:space="preserve"> or supplies</w:t>
            </w:r>
          </w:p>
        </w:tc>
        <w:tc>
          <w:tcPr>
            <w:tcW w:w="700" w:type="dxa"/>
            <w:tcMar/>
          </w:tcPr>
          <w:p w:rsidRPr="00D83665" w:rsidR="000C0E9A" w:rsidP="006E7C37" w:rsidRDefault="000C0E9A" w14:paraId="0D93794E" w14:textId="5794A17A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Other</w:t>
            </w:r>
          </w:p>
        </w:tc>
      </w:tr>
      <w:tr w:rsidRPr="00CF0B0B" w:rsidR="00DB4047" w:rsidTr="76302DCD" w14:paraId="09FF564D" w14:textId="77777777">
        <w:trPr>
          <w:trHeight w:val="276"/>
        </w:trPr>
        <w:tc>
          <w:tcPr>
            <w:tcW w:w="1627" w:type="dxa"/>
            <w:vMerge/>
            <w:tcMar/>
          </w:tcPr>
          <w:p w:rsidRPr="00FC6EEE" w:rsidR="000C0E9A" w:rsidP="00A26D20" w:rsidRDefault="000C0E9A" w14:paraId="34CDE189" w14:textId="77777777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  <w:tc>
          <w:tcPr>
            <w:tcW w:w="2583" w:type="dxa"/>
            <w:vMerge/>
            <w:tcMar/>
          </w:tcPr>
          <w:p w:rsidR="000C0E9A" w:rsidP="00A26D20" w:rsidRDefault="000C0E9A" w14:paraId="595220B5" w14:textId="77777777">
            <w:pPr>
              <w:rPr>
                <w:b/>
                <w:bCs/>
              </w:rPr>
            </w:pPr>
          </w:p>
        </w:tc>
        <w:tc>
          <w:tcPr>
            <w:tcW w:w="1056" w:type="dxa"/>
            <w:tcMar/>
          </w:tcPr>
          <w:p w:rsidRPr="006E7C37" w:rsidR="000C0E9A" w:rsidP="006E7C37" w:rsidRDefault="000C0E9A" w14:paraId="2A1AED6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gridSpan w:val="2"/>
            <w:tcMar/>
          </w:tcPr>
          <w:p w:rsidRPr="006E7C37" w:rsidR="000C0E9A" w:rsidP="006E7C37" w:rsidRDefault="000C0E9A" w14:paraId="18041237" w14:textId="1971496F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4"/>
            <w:tcMar/>
          </w:tcPr>
          <w:p w:rsidRPr="006E7C37" w:rsidR="000C0E9A" w:rsidP="006E7C37" w:rsidRDefault="000C0E9A" w14:paraId="6F3B81B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gridSpan w:val="2"/>
            <w:tcMar/>
          </w:tcPr>
          <w:p w:rsidRPr="006E7C37" w:rsidR="000C0E9A" w:rsidP="006E7C37" w:rsidRDefault="000C0E9A" w14:paraId="58ED7E5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49" w:type="dxa"/>
            <w:gridSpan w:val="3"/>
            <w:tcMar/>
          </w:tcPr>
          <w:p w:rsidRPr="006E7C37" w:rsidR="000C0E9A" w:rsidP="006E7C37" w:rsidRDefault="000C0E9A" w14:paraId="0690788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140" w:type="dxa"/>
            <w:gridSpan w:val="5"/>
            <w:tcMar/>
          </w:tcPr>
          <w:p w:rsidRPr="006E7C37" w:rsidR="000C0E9A" w:rsidP="006E7C37" w:rsidRDefault="000C0E9A" w14:paraId="7D356EC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700" w:type="dxa"/>
            <w:tcMar/>
          </w:tcPr>
          <w:p w:rsidRPr="006E7C37" w:rsidR="000C0E9A" w:rsidP="006E7C37" w:rsidRDefault="000C0E9A" w14:paraId="3EBD94B9" w14:textId="53158FAB">
            <w:pPr>
              <w:jc w:val="center"/>
              <w:rPr>
                <w:b/>
                <w:bCs/>
              </w:rPr>
            </w:pPr>
          </w:p>
        </w:tc>
      </w:tr>
      <w:tr w:rsidRPr="00CF0B0B" w:rsidR="00C01EBA" w:rsidTr="76302DCD" w14:paraId="3ECE24E5" w14:textId="77777777">
        <w:trPr>
          <w:trHeight w:val="330"/>
        </w:trPr>
        <w:tc>
          <w:tcPr>
            <w:tcW w:w="1627" w:type="dxa"/>
            <w:vMerge/>
            <w:tcMar/>
          </w:tcPr>
          <w:p w:rsidRPr="00FC6EEE" w:rsidR="00C01EBA" w:rsidP="00A26D20" w:rsidRDefault="00C01EBA" w14:paraId="275F7ED4" w14:textId="77777777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  <w:tc>
          <w:tcPr>
            <w:tcW w:w="2583" w:type="dxa"/>
            <w:tcMar/>
          </w:tcPr>
          <w:p w:rsidR="00C01EBA" w:rsidP="00F9666B" w:rsidRDefault="00C01EBA" w14:paraId="1591550C" w14:textId="38D2C9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If other</w:t>
            </w:r>
            <w:r w:rsidR="00017AE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8E21C9">
              <w:t>please</w:t>
            </w:r>
            <w:r>
              <w:t xml:space="preserve"> type in</w:t>
            </w:r>
            <w:r w:rsidR="00017AEC">
              <w:t>:</w:t>
            </w:r>
          </w:p>
        </w:tc>
        <w:tc>
          <w:tcPr>
            <w:tcW w:w="9455" w:type="dxa"/>
            <w:gridSpan w:val="18"/>
            <w:tcMar/>
          </w:tcPr>
          <w:p w:rsidRPr="009B6542" w:rsidR="00C01EBA" w:rsidP="00A26D20" w:rsidRDefault="00C01EBA" w14:paraId="03787286" w14:textId="77777777"/>
        </w:tc>
      </w:tr>
      <w:tr w:rsidRPr="00CF0B0B" w:rsidR="00977276" w:rsidTr="76302DCD" w14:paraId="2BC83031" w14:textId="77777777">
        <w:trPr>
          <w:trHeight w:val="627"/>
        </w:trPr>
        <w:tc>
          <w:tcPr>
            <w:tcW w:w="1627" w:type="dxa"/>
            <w:vMerge/>
            <w:tcMar/>
          </w:tcPr>
          <w:p w:rsidRPr="00FC6EEE" w:rsidR="00C01EBA" w:rsidP="006C6A26" w:rsidRDefault="00C01EBA" w14:paraId="63E13DD3" w14:textId="77777777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  <w:tc>
          <w:tcPr>
            <w:tcW w:w="2583" w:type="dxa"/>
            <w:vMerge w:val="restart"/>
            <w:tcMar/>
          </w:tcPr>
          <w:p w:rsidRPr="00CF0B0B" w:rsidR="00C01EBA" w:rsidP="006C6A26" w:rsidRDefault="00C01EBA" w14:paraId="530DB678" w14:textId="305C295E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t>Enter X below</w:t>
            </w:r>
            <w:r w:rsidR="00D913AB">
              <w:t xml:space="preserve"> </w:t>
            </w:r>
            <w:r w:rsidRPr="00A52F5E" w:rsidR="00D913AB">
              <w:rPr>
                <w:u w:val="single"/>
              </w:rPr>
              <w:t>at least one</w:t>
            </w:r>
            <w:r>
              <w:t xml:space="preserve"> </w:t>
            </w:r>
            <w:r w:rsidRPr="004F50BF">
              <w:rPr>
                <w:b/>
                <w:bCs/>
              </w:rPr>
              <w:t>output</w:t>
            </w:r>
            <w:r>
              <w:t xml:space="preserve"> </w:t>
            </w:r>
            <w:r w:rsidR="006D0D7E">
              <w:t>for</w:t>
            </w:r>
            <w:r w:rsidR="004F50BF">
              <w:t xml:space="preserve"> your project</w:t>
            </w:r>
            <w:r w:rsidR="00045E8E">
              <w:t>.</w:t>
            </w:r>
          </w:p>
        </w:tc>
        <w:tc>
          <w:tcPr>
            <w:tcW w:w="1393" w:type="dxa"/>
            <w:gridSpan w:val="2"/>
            <w:tcMar/>
          </w:tcPr>
          <w:p w:rsidRPr="00D83665" w:rsidR="00C01EBA" w:rsidP="006C6A26" w:rsidRDefault="00C01EBA" w14:paraId="7FAE85C8" w14:textId="12902E1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AAR (Exec Summary)</w:t>
            </w:r>
          </w:p>
        </w:tc>
        <w:tc>
          <w:tcPr>
            <w:tcW w:w="1555" w:type="dxa"/>
            <w:gridSpan w:val="3"/>
            <w:tcMar/>
          </w:tcPr>
          <w:p w:rsidRPr="00D83665" w:rsidR="00C01EBA" w:rsidP="006C6A26" w:rsidRDefault="00C01EBA" w14:paraId="654F33FA" w14:textId="1D2E5D50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Plan (revised plan)</w:t>
            </w:r>
          </w:p>
        </w:tc>
        <w:tc>
          <w:tcPr>
            <w:tcW w:w="1675" w:type="dxa"/>
            <w:gridSpan w:val="3"/>
            <w:tcMar/>
          </w:tcPr>
          <w:p w:rsidRPr="00D83665" w:rsidR="00C01EBA" w:rsidP="006C6A26" w:rsidRDefault="00C01EBA" w14:paraId="2A89F46F" w14:textId="0197A7B2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Toolkit (checklist)</w:t>
            </w:r>
          </w:p>
        </w:tc>
        <w:tc>
          <w:tcPr>
            <w:tcW w:w="1319" w:type="dxa"/>
            <w:gridSpan w:val="3"/>
            <w:tcMar/>
          </w:tcPr>
          <w:p w:rsidRPr="00D83665" w:rsidR="00C01EBA" w:rsidP="006C6A26" w:rsidRDefault="00B27B09" w14:paraId="09730E69" w14:textId="5FEA3E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Professional </w:t>
            </w:r>
            <w:r w:rsidRPr="00D83665" w:rsidR="00C01EBA">
              <w:rPr>
                <w:b/>
                <w:bCs/>
                <w:sz w:val="20"/>
                <w:szCs w:val="20"/>
              </w:rPr>
              <w:t>Certificate(s)</w:t>
            </w:r>
          </w:p>
        </w:tc>
        <w:tc>
          <w:tcPr>
            <w:tcW w:w="1126" w:type="dxa"/>
            <w:gridSpan w:val="2"/>
            <w:tcMar/>
          </w:tcPr>
          <w:p w:rsidRPr="00D83665" w:rsidR="00C01EBA" w:rsidP="006C6A26" w:rsidRDefault="002100BD" w14:paraId="1DFC7B95" w14:textId="22B6E8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Slide deck</w:t>
            </w:r>
            <w:r w:rsidR="00166936">
              <w:rPr>
                <w:b/>
                <w:bCs/>
                <w:sz w:val="20"/>
                <w:szCs w:val="20"/>
              </w:rPr>
              <w:t xml:space="preserve"> (handouts)</w:t>
            </w:r>
          </w:p>
        </w:tc>
        <w:tc>
          <w:tcPr>
            <w:tcW w:w="1318" w:type="dxa"/>
            <w:gridSpan w:val="2"/>
            <w:tcMar/>
          </w:tcPr>
          <w:p w:rsidRPr="00D83665" w:rsidR="00C01EBA" w:rsidP="006C6A26" w:rsidRDefault="00C01EBA" w14:paraId="7A1DC7C3" w14:textId="7DEE8057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Video (YouTube)</w:t>
            </w:r>
          </w:p>
        </w:tc>
        <w:tc>
          <w:tcPr>
            <w:tcW w:w="1069" w:type="dxa"/>
            <w:gridSpan w:val="3"/>
            <w:tcMar/>
          </w:tcPr>
          <w:p w:rsidRPr="00D83665" w:rsidR="00C01EBA" w:rsidP="006C6A26" w:rsidRDefault="00C01EBA" w14:paraId="501E0C3C" w14:textId="1322C76B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Other</w:t>
            </w:r>
          </w:p>
        </w:tc>
      </w:tr>
      <w:tr w:rsidRPr="00CF0B0B" w:rsidR="00977276" w:rsidTr="76302DCD" w14:paraId="1BD4A8E7" w14:textId="77777777">
        <w:trPr>
          <w:trHeight w:val="213"/>
        </w:trPr>
        <w:tc>
          <w:tcPr>
            <w:tcW w:w="1627" w:type="dxa"/>
            <w:vMerge/>
            <w:tcMar/>
          </w:tcPr>
          <w:p w:rsidRPr="00FC6EEE" w:rsidR="00C01EBA" w:rsidP="006C6A26" w:rsidRDefault="00C01EBA" w14:paraId="503FF159" w14:textId="77777777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  <w:tc>
          <w:tcPr>
            <w:tcW w:w="2583" w:type="dxa"/>
            <w:vMerge/>
            <w:tcMar/>
          </w:tcPr>
          <w:p w:rsidR="00C01EBA" w:rsidP="00F817A8" w:rsidRDefault="00C01EBA" w14:paraId="401AB082" w14:textId="0DC13291">
            <w:pPr>
              <w:jc w:val="right"/>
              <w:rPr>
                <w:b/>
                <w:bCs/>
              </w:rPr>
            </w:pPr>
          </w:p>
        </w:tc>
        <w:tc>
          <w:tcPr>
            <w:tcW w:w="1393" w:type="dxa"/>
            <w:gridSpan w:val="2"/>
            <w:tcMar/>
          </w:tcPr>
          <w:p w:rsidRPr="009B6542" w:rsidR="00C01EBA" w:rsidP="006C6A26" w:rsidRDefault="00C01EBA" w14:paraId="26866B10" w14:textId="77777777">
            <w:pPr>
              <w:jc w:val="center"/>
            </w:pPr>
          </w:p>
        </w:tc>
        <w:tc>
          <w:tcPr>
            <w:tcW w:w="1555" w:type="dxa"/>
            <w:gridSpan w:val="3"/>
            <w:tcMar/>
          </w:tcPr>
          <w:p w:rsidRPr="009B6542" w:rsidR="00C01EBA" w:rsidP="006C6A26" w:rsidRDefault="00C01EBA" w14:paraId="0DC5FB4A" w14:textId="77777777">
            <w:pPr>
              <w:jc w:val="center"/>
            </w:pPr>
          </w:p>
        </w:tc>
        <w:tc>
          <w:tcPr>
            <w:tcW w:w="1675" w:type="dxa"/>
            <w:gridSpan w:val="3"/>
            <w:tcMar/>
          </w:tcPr>
          <w:p w:rsidRPr="009B6542" w:rsidR="00C01EBA" w:rsidP="006C6A26" w:rsidRDefault="00C01EBA" w14:paraId="7F45FB61" w14:textId="77777777">
            <w:pPr>
              <w:jc w:val="center"/>
            </w:pPr>
          </w:p>
        </w:tc>
        <w:tc>
          <w:tcPr>
            <w:tcW w:w="1319" w:type="dxa"/>
            <w:gridSpan w:val="3"/>
            <w:tcMar/>
          </w:tcPr>
          <w:p w:rsidRPr="009B6542" w:rsidR="00C01EBA" w:rsidP="006C6A26" w:rsidRDefault="00C01EBA" w14:paraId="3AC9AC9A" w14:textId="0624226E">
            <w:pPr>
              <w:jc w:val="center"/>
            </w:pPr>
          </w:p>
        </w:tc>
        <w:tc>
          <w:tcPr>
            <w:tcW w:w="1126" w:type="dxa"/>
            <w:gridSpan w:val="2"/>
            <w:tcMar/>
          </w:tcPr>
          <w:p w:rsidRPr="009B6542" w:rsidR="00C01EBA" w:rsidP="006C6A26" w:rsidRDefault="00C01EBA" w14:paraId="65EF6D3B" w14:textId="77777777">
            <w:pPr>
              <w:jc w:val="center"/>
            </w:pPr>
          </w:p>
        </w:tc>
        <w:tc>
          <w:tcPr>
            <w:tcW w:w="1318" w:type="dxa"/>
            <w:gridSpan w:val="2"/>
            <w:tcMar/>
          </w:tcPr>
          <w:p w:rsidRPr="009B6542" w:rsidR="00C01EBA" w:rsidP="006C6A26" w:rsidRDefault="00C01EBA" w14:paraId="2D3E4FBE" w14:textId="77777777">
            <w:pPr>
              <w:jc w:val="center"/>
            </w:pPr>
          </w:p>
        </w:tc>
        <w:tc>
          <w:tcPr>
            <w:tcW w:w="1069" w:type="dxa"/>
            <w:gridSpan w:val="3"/>
            <w:tcMar/>
          </w:tcPr>
          <w:p w:rsidRPr="009B6542" w:rsidR="00C01EBA" w:rsidP="006C6A26" w:rsidRDefault="00C01EBA" w14:paraId="5AF24883" w14:textId="2F568DB0">
            <w:pPr>
              <w:jc w:val="center"/>
            </w:pPr>
          </w:p>
        </w:tc>
      </w:tr>
      <w:tr w:rsidR="00C01EBA" w:rsidTr="76302DCD" w14:paraId="6A9C6EFD" w14:textId="77777777">
        <w:trPr>
          <w:trHeight w:val="420"/>
        </w:trPr>
        <w:tc>
          <w:tcPr>
            <w:tcW w:w="1627" w:type="dxa"/>
            <w:vMerge/>
            <w:tcMar/>
            <w:vAlign w:val="center"/>
          </w:tcPr>
          <w:p w:rsidR="00C01EBA" w:rsidP="006C6A26" w:rsidRDefault="00C01EBA" w14:paraId="5CFAE9E7" w14:textId="77777777"/>
        </w:tc>
        <w:tc>
          <w:tcPr>
            <w:tcW w:w="2583" w:type="dxa"/>
            <w:tcMar/>
          </w:tcPr>
          <w:p w:rsidR="00C01EBA" w:rsidP="00CC75C8" w:rsidRDefault="00C01EBA" w14:paraId="20EC18CA" w14:textId="10F18F6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If other</w:t>
            </w:r>
            <w:r w:rsidR="00017AE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8E21C9">
              <w:t>please</w:t>
            </w:r>
            <w:r>
              <w:t xml:space="preserve"> type in</w:t>
            </w:r>
            <w:r w:rsidRPr="008E21C9">
              <w:t>:</w:t>
            </w:r>
          </w:p>
        </w:tc>
        <w:tc>
          <w:tcPr>
            <w:tcW w:w="9455" w:type="dxa"/>
            <w:gridSpan w:val="18"/>
            <w:tcMar/>
          </w:tcPr>
          <w:p w:rsidRPr="009B6542" w:rsidR="00C01EBA" w:rsidP="006C6A26" w:rsidRDefault="00C01EBA" w14:paraId="1C7FB701" w14:textId="77777777"/>
        </w:tc>
      </w:tr>
      <w:tr w:rsidR="00C01EBA" w:rsidTr="76302DCD" w14:paraId="488658CC" w14:textId="77777777">
        <w:trPr>
          <w:trHeight w:val="609"/>
        </w:trPr>
        <w:tc>
          <w:tcPr>
            <w:tcW w:w="1627" w:type="dxa"/>
            <w:vMerge/>
            <w:tcMar/>
            <w:vAlign w:val="center"/>
          </w:tcPr>
          <w:p w:rsidR="00C01EBA" w:rsidP="006C6A26" w:rsidRDefault="00C01EBA" w14:paraId="39ED8BD6" w14:textId="77777777"/>
        </w:tc>
        <w:tc>
          <w:tcPr>
            <w:tcW w:w="2583" w:type="dxa"/>
            <w:tcMar/>
          </w:tcPr>
          <w:p w:rsidR="00C01EBA" w:rsidP="006C6A26" w:rsidRDefault="00C01EBA" w14:paraId="691A67E2" w14:textId="6EFDB501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635CCB">
              <w:t xml:space="preserve">What </w:t>
            </w:r>
            <w:r w:rsidRPr="002C7BBB">
              <w:rPr>
                <w:b/>
                <w:bCs/>
              </w:rPr>
              <w:t>improvements or positive changes</w:t>
            </w:r>
            <w:r w:rsidRPr="00635CCB">
              <w:t xml:space="preserve"> do you expect from this project</w:t>
            </w:r>
            <w:r w:rsidRPr="00635CCB">
              <w:rPr>
                <w:rFonts w:ascii="Calibri" w:hAnsi="Calibri" w:eastAsia="Calibri" w:cs="Calibri"/>
                <w:color w:val="000000" w:themeColor="text1"/>
              </w:rPr>
              <w:t>?</w:t>
            </w:r>
          </w:p>
        </w:tc>
        <w:tc>
          <w:tcPr>
            <w:tcW w:w="9455" w:type="dxa"/>
            <w:gridSpan w:val="18"/>
            <w:tcMar/>
          </w:tcPr>
          <w:p w:rsidRPr="009B6542" w:rsidR="00C01EBA" w:rsidP="006C6A26" w:rsidRDefault="00C01EBA" w14:paraId="35102C75" w14:textId="77777777"/>
        </w:tc>
      </w:tr>
      <w:tr w:rsidR="00C01EBA" w:rsidTr="76302DCD" w14:paraId="327E7B3D" w14:textId="77777777">
        <w:trPr>
          <w:trHeight w:val="600"/>
        </w:trPr>
        <w:tc>
          <w:tcPr>
            <w:tcW w:w="1627" w:type="dxa"/>
            <w:vMerge/>
            <w:tcMar/>
            <w:vAlign w:val="center"/>
          </w:tcPr>
          <w:p w:rsidR="00C01EBA" w:rsidP="006C6A26" w:rsidRDefault="00C01EBA" w14:paraId="65097135" w14:textId="77777777"/>
        </w:tc>
        <w:tc>
          <w:tcPr>
            <w:tcW w:w="2583" w:type="dxa"/>
            <w:tcMar/>
          </w:tcPr>
          <w:p w:rsidRPr="0016133E" w:rsidR="00C01EBA" w:rsidP="006C6A26" w:rsidRDefault="00C01EBA" w14:paraId="3648FC0F" w14:textId="574AAA2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0635CCB">
              <w:t xml:space="preserve">List all facilities, locations, offices and/or community organizations </w:t>
            </w:r>
            <w:r w:rsidRPr="005B2681" w:rsidR="005B2681">
              <w:rPr>
                <w:b/>
                <w:bCs/>
              </w:rPr>
              <w:t>engaged</w:t>
            </w:r>
            <w:r w:rsidRPr="00635CCB">
              <w:t xml:space="preserve"> in this project.</w:t>
            </w:r>
          </w:p>
        </w:tc>
        <w:tc>
          <w:tcPr>
            <w:tcW w:w="9455" w:type="dxa"/>
            <w:gridSpan w:val="18"/>
            <w:tcMar/>
          </w:tcPr>
          <w:p w:rsidRPr="009B6542" w:rsidR="00C01EBA" w:rsidP="006C6A26" w:rsidRDefault="00C01EBA" w14:paraId="28FAA451" w14:textId="77777777"/>
        </w:tc>
      </w:tr>
    </w:tbl>
    <w:p w:rsidR="00EE50DB" w:rsidP="00EE50DB" w:rsidRDefault="00EE50DB" w14:paraId="394A9566" w14:textId="0F26521E"/>
    <w:tbl>
      <w:tblPr>
        <w:tblStyle w:val="TableGrid"/>
        <w:tblW w:w="1366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2055"/>
        <w:gridCol w:w="5220"/>
        <w:gridCol w:w="1260"/>
        <w:gridCol w:w="5130"/>
      </w:tblGrid>
      <w:tr w:rsidRPr="00CF0B0B" w:rsidR="00437AC4" w:rsidTr="76302DCD" w14:paraId="1B429E42" w14:textId="77777777">
        <w:trPr>
          <w:trHeight w:val="420"/>
        </w:trPr>
        <w:tc>
          <w:tcPr>
            <w:tcW w:w="2055" w:type="dxa"/>
            <w:vMerge w:val="restart"/>
            <w:shd w:val="clear" w:color="auto" w:fill="009900"/>
            <w:tcMar/>
            <w:vAlign w:val="center"/>
          </w:tcPr>
          <w:p w:rsidRPr="00BA7B65" w:rsidR="00437AC4" w:rsidP="00C967B3" w:rsidRDefault="00437AC4" w14:paraId="3D3F6C24" w14:textId="6DCE297E">
            <w:pPr>
              <w:jc w:val="center"/>
              <w:rPr>
                <w:b w:val="1"/>
                <w:bCs w:val="1"/>
                <w:color w:val="FFFFFF" w:themeColor="background1"/>
                <w:sz w:val="32"/>
                <w:szCs w:val="32"/>
                <w:u w:val="single"/>
              </w:rPr>
            </w:pPr>
            <w:r w:rsidRPr="76302DCD" w:rsidR="00437AC4"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  <w:u w:val="single"/>
              </w:rPr>
              <w:t>Due June 3, 202</w:t>
            </w:r>
            <w:r w:rsidRPr="76302DCD" w:rsidR="443A825A"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  <w:u w:val="single"/>
              </w:rPr>
              <w:t>6</w:t>
            </w:r>
          </w:p>
          <w:p w:rsidR="00E25079" w:rsidP="00C967B3" w:rsidRDefault="00E25079" w14:paraId="6EDEB1C0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:rsidR="00437AC4" w:rsidP="00C967B3" w:rsidRDefault="00437AC4" w14:paraId="4CDC79EF" w14:textId="6FA02CA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3D3F9BFE">
              <w:rPr>
                <w:b/>
                <w:bCs/>
                <w:color w:val="FFFFFF" w:themeColor="background1"/>
                <w:sz w:val="32"/>
                <w:szCs w:val="32"/>
              </w:rPr>
              <w:t>Submit this final report.</w:t>
            </w:r>
          </w:p>
          <w:p w:rsidR="008A70B3" w:rsidP="00C967B3" w:rsidRDefault="008A70B3" w14:paraId="25E658E8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:rsidR="00437AC4" w:rsidP="00C967B3" w:rsidRDefault="00DE179A" w14:paraId="558B1650" w14:textId="533DF54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C7337">
              <w:rPr>
                <w:b/>
                <w:bCs/>
                <w:color w:val="FFFFFF" w:themeColor="background1"/>
                <w:sz w:val="28"/>
                <w:szCs w:val="28"/>
              </w:rPr>
              <w:t xml:space="preserve">(Required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except for exercises</w:t>
            </w:r>
            <w:r w:rsidRPr="007C7337">
              <w:rPr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  <w:tc>
          <w:tcPr>
            <w:tcW w:w="5220" w:type="dxa"/>
            <w:tcMar/>
            <w:vAlign w:val="center"/>
          </w:tcPr>
          <w:p w:rsidRPr="00CF0B0B" w:rsidR="00437AC4" w:rsidP="002327BF" w:rsidRDefault="00437AC4" w14:paraId="20E1486D" w14:textId="5B45B772">
            <w:pPr>
              <w:rPr>
                <w:rFonts w:ascii="Calibri" w:hAnsi="Calibri" w:eastAsia="Times New Roman" w:cs="Calibri"/>
                <w:b/>
                <w:bCs/>
                <w:highlight w:val="cyan"/>
              </w:rPr>
            </w:pPr>
            <w:r w:rsidRPr="00F74C14">
              <w:rPr>
                <w:b/>
                <w:bCs/>
              </w:rPr>
              <w:t>Question</w:t>
            </w:r>
          </w:p>
        </w:tc>
        <w:tc>
          <w:tcPr>
            <w:tcW w:w="6390" w:type="dxa"/>
            <w:gridSpan w:val="2"/>
            <w:tcMar/>
            <w:vAlign w:val="center"/>
          </w:tcPr>
          <w:p w:rsidRPr="00CF0B0B" w:rsidR="00437AC4" w:rsidP="002327BF" w:rsidRDefault="00437AC4" w14:paraId="6A034A34" w14:textId="12BF1DC6">
            <w:pPr>
              <w:rPr>
                <w:rFonts w:ascii="Calibri" w:hAnsi="Calibri" w:eastAsia="Times New Roman" w:cs="Calibri"/>
                <w:b/>
                <w:bCs/>
                <w:highlight w:val="cyan"/>
              </w:rPr>
            </w:pPr>
            <w:r w:rsidRPr="497F57E0">
              <w:rPr>
                <w:b/>
                <w:bCs/>
              </w:rPr>
              <w:t>Your response</w:t>
            </w:r>
            <w:r>
              <w:rPr>
                <w:b/>
                <w:bCs/>
              </w:rPr>
              <w:t xml:space="preserve"> </w:t>
            </w:r>
            <w:r w:rsidRPr="00277986">
              <w:t>(section</w:t>
            </w:r>
            <w:r>
              <w:t>s</w:t>
            </w:r>
            <w:r w:rsidRPr="00277986">
              <w:t xml:space="preserve"> expand as you type)</w:t>
            </w:r>
            <w:r>
              <w:t>:</w:t>
            </w:r>
          </w:p>
        </w:tc>
      </w:tr>
      <w:tr w:rsidRPr="00CF0B0B" w:rsidR="00FD0C4C" w:rsidTr="76302DCD" w14:paraId="1284248D" w14:textId="77777777">
        <w:trPr>
          <w:trHeight w:val="97"/>
        </w:trPr>
        <w:tc>
          <w:tcPr>
            <w:tcW w:w="2055" w:type="dxa"/>
            <w:vMerge/>
            <w:tcMar/>
          </w:tcPr>
          <w:p w:rsidRPr="00C967B3" w:rsidR="00FD0C4C" w:rsidP="002327BF" w:rsidRDefault="00FD0C4C" w14:paraId="506C14BF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220" w:type="dxa"/>
            <w:tcMar/>
            <w:vAlign w:val="center"/>
          </w:tcPr>
          <w:p w:rsidRPr="00F74C14" w:rsidR="00FD0C4C" w:rsidP="002327BF" w:rsidRDefault="00FD0C4C" w14:paraId="5D64D101" w14:textId="0FFC56C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What </w:t>
            </w:r>
            <w:r w:rsidRPr="002A36C3">
              <w:rPr>
                <w:rFonts w:ascii="Calibri" w:hAnsi="Calibri" w:eastAsia="Calibri" w:cs="Calibri"/>
                <w:b/>
                <w:bCs/>
                <w:color w:val="000000" w:themeColor="text1"/>
              </w:rPr>
              <w:t>best practices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did you discover?</w:t>
            </w:r>
          </w:p>
        </w:tc>
        <w:tc>
          <w:tcPr>
            <w:tcW w:w="6390" w:type="dxa"/>
            <w:gridSpan w:val="2"/>
            <w:tcMar/>
          </w:tcPr>
          <w:p w:rsidRPr="009B6542" w:rsidR="00FD0C4C" w:rsidP="002327BF" w:rsidRDefault="00FD0C4C" w14:paraId="7FB30999" w14:textId="77777777"/>
        </w:tc>
      </w:tr>
      <w:tr w:rsidRPr="00CF0B0B" w:rsidR="005A092B" w:rsidTr="76302DCD" w14:paraId="3080D6C7" w14:textId="77777777">
        <w:trPr>
          <w:trHeight w:val="97"/>
        </w:trPr>
        <w:tc>
          <w:tcPr>
            <w:tcW w:w="2055" w:type="dxa"/>
            <w:vMerge/>
            <w:tcMar/>
          </w:tcPr>
          <w:p w:rsidRPr="00C967B3" w:rsidR="005A092B" w:rsidP="002327BF" w:rsidRDefault="005A092B" w14:paraId="4D888C95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220" w:type="dxa"/>
            <w:tcMar/>
            <w:vAlign w:val="center"/>
          </w:tcPr>
          <w:p w:rsidRPr="00F74C14" w:rsidR="005A092B" w:rsidP="002327BF" w:rsidRDefault="005A092B" w14:paraId="0A861FC7" w14:textId="2F34592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What </w:t>
            </w:r>
            <w:r w:rsidRPr="006823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change</w:t>
            </w:r>
            <w:r w:rsidRPr="006823FA" w:rsidR="003B3EF1">
              <w:rPr>
                <w:rFonts w:ascii="Calibri" w:hAnsi="Calibri" w:eastAsia="Calibri" w:cs="Calibri"/>
                <w:b/>
                <w:bCs/>
                <w:color w:val="000000" w:themeColor="text1"/>
              </w:rPr>
              <w:t>s</w:t>
            </w:r>
            <w:r w:rsidRPr="00F74C14" w:rsidR="003B3EF1">
              <w:rPr>
                <w:rFonts w:ascii="Calibri" w:hAnsi="Calibri" w:eastAsia="Calibri" w:cs="Calibri"/>
                <w:color w:val="000000" w:themeColor="text1"/>
              </w:rPr>
              <w:t xml:space="preserve"> happened</w:t>
            </w:r>
            <w:r w:rsidR="002A36C3">
              <w:rPr>
                <w:rFonts w:ascii="Calibri" w:hAnsi="Calibri" w:eastAsia="Calibri" w:cs="Calibri"/>
                <w:color w:val="000000" w:themeColor="text1"/>
              </w:rPr>
              <w:t xml:space="preserve"> or could happen</w:t>
            </w:r>
            <w:r w:rsidRPr="00F74C14" w:rsidR="003B3EF1">
              <w:rPr>
                <w:rFonts w:ascii="Calibri" w:hAnsi="Calibri" w:eastAsia="Calibri" w:cs="Calibri"/>
                <w:color w:val="000000" w:themeColor="text1"/>
              </w:rPr>
              <w:t xml:space="preserve"> because of this project?</w:t>
            </w:r>
          </w:p>
        </w:tc>
        <w:tc>
          <w:tcPr>
            <w:tcW w:w="6390" w:type="dxa"/>
            <w:gridSpan w:val="2"/>
            <w:tcMar/>
          </w:tcPr>
          <w:p w:rsidRPr="009B6542" w:rsidR="005A092B" w:rsidP="002327BF" w:rsidRDefault="005A092B" w14:paraId="567DBB21" w14:textId="77777777"/>
        </w:tc>
      </w:tr>
      <w:tr w:rsidRPr="00CF0B0B" w:rsidR="00FD0C4C" w:rsidTr="76302DCD" w14:paraId="1C3D1BF7" w14:textId="77777777">
        <w:trPr>
          <w:trHeight w:val="192"/>
        </w:trPr>
        <w:tc>
          <w:tcPr>
            <w:tcW w:w="2055" w:type="dxa"/>
            <w:vMerge/>
            <w:tcMar/>
          </w:tcPr>
          <w:p w:rsidRPr="00C967B3" w:rsidR="00FD0C4C" w:rsidP="002327BF" w:rsidRDefault="00FD0C4C" w14:paraId="727AF356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220" w:type="dxa"/>
            <w:tcMar/>
            <w:vAlign w:val="center"/>
          </w:tcPr>
          <w:p w:rsidRPr="00F74C14" w:rsidR="00FD0C4C" w:rsidP="002327BF" w:rsidRDefault="00DE0B9C" w14:paraId="71D61A55" w14:textId="1558DA26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hAnsi="Calibri" w:eastAsia="Calibri" w:cs="Calibri"/>
                <w:color w:val="000000" w:themeColor="text1"/>
              </w:rPr>
              <w:t>Which of your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project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06823FA">
              <w:rPr>
                <w:rFonts w:ascii="Calibri" w:hAnsi="Calibri" w:eastAsia="Calibri" w:cs="Calibri"/>
                <w:b/>
                <w:color w:val="000000" w:themeColor="text1"/>
              </w:rPr>
              <w:t>outputs listed above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did you realize?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="00B1312E">
              <w:rPr>
                <w:rFonts w:ascii="Calibri" w:hAnsi="Calibri" w:eastAsia="Calibri" w:cs="Calibri"/>
                <w:color w:val="000000" w:themeColor="text1"/>
              </w:rPr>
              <w:t>For those you did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not</w:t>
            </w:r>
            <w:r w:rsidR="00B1312E">
              <w:rPr>
                <w:rFonts w:ascii="Calibri" w:hAnsi="Calibri" w:eastAsia="Calibri" w:cs="Calibri"/>
                <w:color w:val="000000" w:themeColor="text1"/>
              </w:rPr>
              <w:t xml:space="preserve"> realize</w:t>
            </w:r>
            <w:r>
              <w:rPr>
                <w:rFonts w:ascii="Calibri" w:hAnsi="Calibri" w:eastAsia="Calibri" w:cs="Calibri"/>
                <w:color w:val="000000" w:themeColor="text1"/>
              </w:rPr>
              <w:t>, please explain.</w:t>
            </w:r>
          </w:p>
        </w:tc>
        <w:tc>
          <w:tcPr>
            <w:tcW w:w="6390" w:type="dxa"/>
            <w:gridSpan w:val="2"/>
            <w:tcMar/>
          </w:tcPr>
          <w:p w:rsidRPr="009B6542" w:rsidR="00FD0C4C" w:rsidP="002327BF" w:rsidRDefault="00FD0C4C" w14:paraId="3DBD24E4" w14:textId="77777777"/>
        </w:tc>
      </w:tr>
      <w:tr w:rsidRPr="00CF0B0B" w:rsidR="00FD0C4C" w:rsidTr="76302DCD" w14:paraId="59AA2369" w14:textId="77777777">
        <w:trPr>
          <w:trHeight w:val="96"/>
        </w:trPr>
        <w:tc>
          <w:tcPr>
            <w:tcW w:w="2055" w:type="dxa"/>
            <w:vMerge/>
            <w:tcMar/>
          </w:tcPr>
          <w:p w:rsidRPr="00C967B3" w:rsidR="00FD0C4C" w:rsidP="002327BF" w:rsidRDefault="00FD0C4C" w14:paraId="6F66A41A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220" w:type="dxa"/>
            <w:tcMar/>
            <w:vAlign w:val="center"/>
          </w:tcPr>
          <w:p w:rsidRPr="00F74C14" w:rsidR="00FD0C4C" w:rsidP="002327BF" w:rsidRDefault="3F97B684" w14:paraId="4FB25D53" w14:textId="433E58E3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What are </w:t>
            </w:r>
            <w:r w:rsidR="00F90AC3">
              <w:rPr>
                <w:rFonts w:ascii="Calibri" w:hAnsi="Calibri" w:eastAsia="Calibri" w:cs="Calibri"/>
                <w:color w:val="000000" w:themeColor="text1"/>
              </w:rPr>
              <w:t>your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0F90AC3">
              <w:rPr>
                <w:rFonts w:ascii="Calibri" w:hAnsi="Calibri" w:eastAsia="Calibri" w:cs="Calibri"/>
                <w:b/>
                <w:bCs/>
                <w:color w:val="000000" w:themeColor="text1"/>
              </w:rPr>
              <w:t>next steps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>, given your project’s outputs?</w:t>
            </w:r>
          </w:p>
        </w:tc>
        <w:tc>
          <w:tcPr>
            <w:tcW w:w="6390" w:type="dxa"/>
            <w:gridSpan w:val="2"/>
            <w:tcMar/>
          </w:tcPr>
          <w:p w:rsidRPr="009B6542" w:rsidR="00FD0C4C" w:rsidP="002327BF" w:rsidRDefault="00FD0C4C" w14:paraId="08B317F1" w14:textId="77777777"/>
        </w:tc>
      </w:tr>
      <w:tr w:rsidRPr="00CF0B0B" w:rsidR="00FD0C4C" w:rsidTr="76302DCD" w14:paraId="7E1E11B7" w14:textId="77777777">
        <w:trPr>
          <w:trHeight w:val="384"/>
        </w:trPr>
        <w:tc>
          <w:tcPr>
            <w:tcW w:w="2055" w:type="dxa"/>
            <w:vMerge/>
            <w:tcMar/>
          </w:tcPr>
          <w:p w:rsidRPr="00C967B3" w:rsidR="00FD0C4C" w:rsidP="002327BF" w:rsidRDefault="00FD0C4C" w14:paraId="6F1D4916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220" w:type="dxa"/>
            <w:tcMar/>
            <w:vAlign w:val="center"/>
          </w:tcPr>
          <w:p w:rsidRPr="00F74C14" w:rsidR="00FD0C4C" w:rsidP="002327BF" w:rsidRDefault="00FD0C4C" w14:paraId="5189B7F1" w14:textId="7C853F82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What </w:t>
            </w:r>
            <w:r w:rsidRPr="00DA10CE">
              <w:rPr>
                <w:rFonts w:ascii="Calibri" w:hAnsi="Calibri" w:eastAsia="Calibri" w:cs="Calibri"/>
                <w:b/>
                <w:bCs/>
                <w:color w:val="000000" w:themeColor="text1"/>
              </w:rPr>
              <w:t>priorities would you suggest for your sector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(acute, long-term or ambulatory care), given the outcomes of your project? Please name the sector(s) in your response.</w:t>
            </w:r>
          </w:p>
        </w:tc>
        <w:tc>
          <w:tcPr>
            <w:tcW w:w="6390" w:type="dxa"/>
            <w:gridSpan w:val="2"/>
            <w:tcMar/>
          </w:tcPr>
          <w:p w:rsidRPr="009B6542" w:rsidR="00FD0C4C" w:rsidP="002327BF" w:rsidRDefault="00FD0C4C" w14:paraId="2B628892" w14:textId="77777777"/>
        </w:tc>
      </w:tr>
      <w:tr w:rsidRPr="00CF0B0B" w:rsidR="004D0CB9" w:rsidTr="76302DCD" w14:paraId="52C29377" w14:textId="77777777">
        <w:trPr>
          <w:trHeight w:val="806"/>
        </w:trPr>
        <w:tc>
          <w:tcPr>
            <w:tcW w:w="2055" w:type="dxa"/>
            <w:vMerge/>
            <w:tcMar/>
          </w:tcPr>
          <w:p w:rsidRPr="00C967B3" w:rsidR="004D0CB9" w:rsidP="002327BF" w:rsidRDefault="004D0CB9" w14:paraId="3B7EECBE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220" w:type="dxa"/>
            <w:tcMar/>
            <w:vAlign w:val="center"/>
          </w:tcPr>
          <w:p w:rsidRPr="00F74C14" w:rsidR="004D0CB9" w:rsidP="002327BF" w:rsidRDefault="004D0CB9" w14:paraId="0F4D03DA" w14:textId="63C8C24A">
            <w:pPr>
              <w:rPr>
                <w:rFonts w:ascii="Calibri" w:hAnsi="Calibri" w:eastAsia="Calibri" w:cs="Calibri"/>
                <w:b w:val="1"/>
                <w:bCs w:val="1"/>
                <w:color w:val="000000" w:themeColor="text1"/>
              </w:rPr>
            </w:pPr>
            <w:r w:rsidRPr="76302DCD" w:rsidR="004D0CB9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What </w:t>
            </w:r>
            <w:r w:rsidRPr="76302DCD" w:rsidR="004D0CB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priorities would you suggest for coordinating agencies</w:t>
            </w:r>
            <w:r w:rsidRPr="76302DCD" w:rsidR="004D0CB9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(e.g., NYCEM, DOHMH) given the outcomes of your project? </w:t>
            </w:r>
          </w:p>
        </w:tc>
        <w:tc>
          <w:tcPr>
            <w:tcW w:w="6390" w:type="dxa"/>
            <w:gridSpan w:val="2"/>
            <w:tcMar/>
          </w:tcPr>
          <w:p w:rsidRPr="009B6542" w:rsidR="004D0CB9" w:rsidP="002327BF" w:rsidRDefault="004D0CB9" w14:paraId="189978F8" w14:textId="77777777"/>
        </w:tc>
      </w:tr>
      <w:tr w:rsidRPr="00CF0B0B" w:rsidR="00D25477" w:rsidTr="76302DCD" w14:paraId="3D6FC5BD" w14:textId="77777777">
        <w:trPr>
          <w:trHeight w:val="384"/>
        </w:trPr>
        <w:tc>
          <w:tcPr>
            <w:tcW w:w="2055" w:type="dxa"/>
            <w:shd w:val="clear" w:color="auto" w:fill="0070C0"/>
            <w:tcMar/>
          </w:tcPr>
          <w:p w:rsidRPr="00DC48A7" w:rsidR="008610B3" w:rsidP="00DC48A7" w:rsidRDefault="00DC48A7" w14:paraId="19911BE2" w14:textId="719CE981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For</w:t>
            </w:r>
            <w:r w:rsidRPr="0095659D" w:rsidR="00D25477">
              <w:rPr>
                <w:b/>
                <w:bCs/>
                <w:color w:val="FFFFFF" w:themeColor="background1"/>
                <w:sz w:val="32"/>
                <w:szCs w:val="32"/>
              </w:rPr>
              <w:t xml:space="preserve"> exercise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projects</w:t>
            </w:r>
          </w:p>
        </w:tc>
        <w:tc>
          <w:tcPr>
            <w:tcW w:w="11610" w:type="dxa"/>
            <w:gridSpan w:val="3"/>
            <w:tcMar/>
          </w:tcPr>
          <w:p w:rsidRPr="00816148" w:rsidR="00801636" w:rsidP="00816148" w:rsidRDefault="00F179AA" w14:paraId="60BFEFC8" w14:textId="7777777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816148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Instead of green section above</w:t>
            </w:r>
            <w:r w:rsidRPr="00816148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, submit all HSEEP‐consistent exercise documents according to the type of exercise including:</w:t>
            </w:r>
          </w:p>
          <w:p w:rsidRPr="00026FDD" w:rsidR="00D25477" w:rsidP="004E29EA" w:rsidRDefault="5548D134" w14:paraId="55D7778C" w14:textId="7962BABA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26FD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Exercise Plan (</w:t>
            </w:r>
            <w:proofErr w:type="spellStart"/>
            <w:r w:rsidRPr="00026FD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ExPlan</w:t>
            </w:r>
            <w:proofErr w:type="spellEnd"/>
            <w:r w:rsidRPr="00026FD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)</w:t>
            </w:r>
            <w:r w:rsidRPr="00026FDD" w:rsidR="00DD078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C07F4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for operations-based exercises </w:t>
            </w:r>
            <w:r w:rsidRPr="00026FDD" w:rsidR="00DD078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or </w:t>
            </w:r>
            <w:r w:rsidRPr="00026FDD" w:rsidR="0030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Situation Manual (</w:t>
            </w:r>
            <w:r w:rsidRPr="00026FDD" w:rsidR="00DD078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SITMAN</w:t>
            </w:r>
            <w:r w:rsidRPr="00026FDD" w:rsidR="0030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)</w:t>
            </w:r>
            <w:r w:rsidR="00C07F4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for discussion</w:t>
            </w:r>
            <w:r w:rsidR="0000350B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-</w:t>
            </w:r>
            <w:r w:rsidR="00C07F4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based exercises</w:t>
            </w:r>
          </w:p>
          <w:p w:rsidRPr="00026FDD" w:rsidR="00D25477" w:rsidP="004E29EA" w:rsidRDefault="00D25477" w14:paraId="46120E6D" w14:textId="4E67A233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26FD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Exercise Evaluation Guide (EEG)</w:t>
            </w:r>
          </w:p>
          <w:p w:rsidRPr="00026FDD" w:rsidR="00D25477" w:rsidP="004E29EA" w:rsidRDefault="00D25477" w14:paraId="3DC039E6" w14:textId="3BF02D1C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26FD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Master Scenario Events List (MSEL)</w:t>
            </w:r>
            <w:r w:rsidR="0000350B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(only for operations-based exercises)</w:t>
            </w:r>
          </w:p>
          <w:p w:rsidRPr="00026FDD" w:rsidR="00D25477" w:rsidP="004E29EA" w:rsidRDefault="00D25477" w14:paraId="1279FF47" w14:textId="65A3CC41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26FD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AAR/IP</w:t>
            </w:r>
          </w:p>
          <w:p w:rsidRPr="00026FDD" w:rsidR="00D25477" w:rsidP="004E29EA" w:rsidRDefault="00D25477" w14:paraId="40ACBA31" w14:textId="0E45E2BC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026FD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List of exercise participants (can be appendix in AAR)</w:t>
            </w:r>
          </w:p>
        </w:tc>
      </w:tr>
      <w:tr w:rsidRPr="00CF0B0B" w:rsidR="003144B9" w:rsidTr="76302DCD" w14:paraId="3DC1D508" w14:textId="77777777">
        <w:trPr>
          <w:trHeight w:val="690"/>
        </w:trPr>
        <w:tc>
          <w:tcPr>
            <w:tcW w:w="2055" w:type="dxa"/>
            <w:vMerge w:val="restart"/>
            <w:shd w:val="clear" w:color="auto" w:fill="7030A0"/>
            <w:tcMar/>
          </w:tcPr>
          <w:p w:rsidR="003144B9" w:rsidP="00EE6059" w:rsidRDefault="003144B9" w14:paraId="0F8211CA" w14:textId="3D1008D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967B3">
              <w:rPr>
                <w:b/>
                <w:bCs/>
                <w:color w:val="FFFFFF" w:themeColor="background1"/>
                <w:sz w:val="32"/>
                <w:szCs w:val="32"/>
              </w:rPr>
              <w:t>Voluntary</w:t>
            </w:r>
            <w:r w:rsidR="00EE6059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7C7337">
              <w:rPr>
                <w:b/>
                <w:bCs/>
                <w:color w:val="FFFFFF" w:themeColor="background1"/>
                <w:sz w:val="28"/>
                <w:szCs w:val="28"/>
              </w:rPr>
              <w:t>(Not required for deliverable)</w:t>
            </w:r>
          </w:p>
        </w:tc>
        <w:tc>
          <w:tcPr>
            <w:tcW w:w="6480" w:type="dxa"/>
            <w:gridSpan w:val="2"/>
            <w:tcMar/>
            <w:vAlign w:val="bottom"/>
          </w:tcPr>
          <w:p w:rsidRPr="00026FDD" w:rsidR="003144B9" w:rsidP="0027749E" w:rsidRDefault="003144B9" w14:paraId="6184E5F1" w14:textId="53106780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74C14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Ongoing support: 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>Submit any project media (photos, press release, materials)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you would like to share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</w:rPr>
              <w:t>for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this </w:t>
            </w:r>
            <w:r>
              <w:rPr>
                <w:rFonts w:ascii="Calibri" w:hAnsi="Calibri" w:eastAsia="Calibri" w:cs="Calibri"/>
                <w:color w:val="000000" w:themeColor="text1"/>
              </w:rPr>
              <w:t>project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. </w:t>
            </w:r>
            <w:r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he NYCHCC could leverage these visuals for public reports or impact stories </w:t>
            </w:r>
            <w:r>
              <w:rPr>
                <w:rFonts w:ascii="Calibri" w:hAnsi="Calibri" w:eastAsia="Calibri" w:cs="Calibri"/>
                <w:color w:val="000000" w:themeColor="text1"/>
              </w:rPr>
              <w:t>to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support </w:t>
            </w:r>
            <w:r>
              <w:rPr>
                <w:rFonts w:ascii="Calibri" w:hAnsi="Calibri" w:eastAsia="Calibri" w:cs="Calibri"/>
                <w:color w:val="000000" w:themeColor="text1"/>
              </w:rPr>
              <w:t>requesting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</w:rPr>
              <w:t>more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funding for preparedness and response.</w:t>
            </w:r>
          </w:p>
        </w:tc>
        <w:tc>
          <w:tcPr>
            <w:tcW w:w="5130" w:type="dxa"/>
            <w:shd w:val="clear" w:color="auto" w:fill="BFBFBF" w:themeFill="background1" w:themeFillShade="BF"/>
            <w:tcMar/>
            <w:vAlign w:val="bottom"/>
          </w:tcPr>
          <w:p w:rsidRPr="00026FDD" w:rsidR="003144B9" w:rsidP="0027749E" w:rsidRDefault="003144B9" w14:paraId="0BF12915" w14:textId="689CC6D6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CF0B0B" w:rsidR="003144B9" w:rsidTr="76302DCD" w14:paraId="6CEAC15F" w14:textId="77777777">
        <w:trPr>
          <w:trHeight w:val="162"/>
        </w:trPr>
        <w:tc>
          <w:tcPr>
            <w:tcW w:w="2055" w:type="dxa"/>
            <w:vMerge/>
            <w:tcMar/>
          </w:tcPr>
          <w:p w:rsidR="003144B9" w:rsidP="00DC48A7" w:rsidRDefault="003144B9" w14:paraId="4CF3E82C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480" w:type="dxa"/>
            <w:gridSpan w:val="2"/>
            <w:tcMar/>
          </w:tcPr>
          <w:p w:rsidRPr="00026FDD" w:rsidR="003144B9" w:rsidP="00EE6059" w:rsidRDefault="003144B9" w14:paraId="7DF648D5" w14:textId="7461A8AF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</w:rPr>
              <w:t>Publication</w:t>
            </w:r>
            <w:r w:rsidRPr="00F74C14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: 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>Is it ok for DOHMH to reach out to you about publishing this work?</w:t>
            </w:r>
            <w:r w:rsidR="002729DC">
              <w:rPr>
                <w:rFonts w:ascii="Calibri" w:hAnsi="Calibri" w:eastAsia="Calibri" w:cs="Calibri"/>
                <w:color w:val="000000" w:themeColor="text1"/>
              </w:rPr>
              <w:t xml:space="preserve"> (Yes/No)</w:t>
            </w:r>
          </w:p>
        </w:tc>
        <w:tc>
          <w:tcPr>
            <w:tcW w:w="5130" w:type="dxa"/>
            <w:tcMar/>
          </w:tcPr>
          <w:p w:rsidRPr="00026FDD" w:rsidR="003144B9" w:rsidP="00EE6059" w:rsidRDefault="003144B9" w14:paraId="441ECEA7" w14:textId="10AAA7DB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Pr="00162C52" w:rsidR="00DB7DE8" w:rsidP="7903494C" w:rsidRDefault="00DB7DE8" w14:paraId="0B088539" w14:textId="48414D6D">
      <w:pPr>
        <w:pStyle w:val="Normal"/>
      </w:pPr>
      <w:bookmarkStart w:name="_Sample_of_what" w:id="0"/>
      <w:bookmarkEnd w:id="0"/>
    </w:p>
    <w:sectPr w:rsidRPr="00162C52" w:rsidR="00DB7DE8" w:rsidSect="00806DDB">
      <w:footerReference w:type="default" r:id="rId12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62C68" w:rsidP="004B3FEB" w:rsidRDefault="00862C68" w14:paraId="608ED042" w14:textId="77777777">
      <w:pPr>
        <w:spacing w:after="0" w:line="240" w:lineRule="auto"/>
      </w:pPr>
      <w:r>
        <w:separator/>
      </w:r>
    </w:p>
  </w:endnote>
  <w:endnote w:type="continuationSeparator" w:id="0">
    <w:p w:rsidR="00862C68" w:rsidP="004B3FEB" w:rsidRDefault="00862C68" w14:paraId="44D19E35" w14:textId="77777777">
      <w:pPr>
        <w:spacing w:after="0" w:line="240" w:lineRule="auto"/>
      </w:pPr>
      <w:r>
        <w:continuationSeparator/>
      </w:r>
    </w:p>
  </w:endnote>
  <w:endnote w:type="continuationNotice" w:id="1">
    <w:p w:rsidR="00862C68" w:rsidRDefault="00862C68" w14:paraId="3282A85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184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3FEB" w:rsidRDefault="004B3FEB" w14:paraId="202D9FD1" w14:textId="166EA4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2554E5" w:rsidR="004B3FEB" w:rsidRDefault="004B3FEB" w14:paraId="67E6D50F" w14:textId="4678D47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62C68" w:rsidP="004B3FEB" w:rsidRDefault="00862C68" w14:paraId="4D9254BE" w14:textId="77777777">
      <w:pPr>
        <w:spacing w:after="0" w:line="240" w:lineRule="auto"/>
      </w:pPr>
      <w:r>
        <w:separator/>
      </w:r>
    </w:p>
  </w:footnote>
  <w:footnote w:type="continuationSeparator" w:id="0">
    <w:p w:rsidR="00862C68" w:rsidP="004B3FEB" w:rsidRDefault="00862C68" w14:paraId="3966D563" w14:textId="77777777">
      <w:pPr>
        <w:spacing w:after="0" w:line="240" w:lineRule="auto"/>
      </w:pPr>
      <w:r>
        <w:continuationSeparator/>
      </w:r>
    </w:p>
  </w:footnote>
  <w:footnote w:type="continuationNotice" w:id="1">
    <w:p w:rsidR="00862C68" w:rsidRDefault="00862C68" w14:paraId="75C5B371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79D0"/>
    <w:multiLevelType w:val="hybridMultilevel"/>
    <w:tmpl w:val="F5BE3DC0"/>
    <w:lvl w:ilvl="0" w:tplc="443CFFFC">
      <w:start w:val="1"/>
      <w:numFmt w:val="decimal"/>
      <w:lvlText w:val="%1."/>
      <w:lvlJc w:val="left"/>
      <w:pPr>
        <w:ind w:left="360" w:hanging="360"/>
      </w:pPr>
    </w:lvl>
    <w:lvl w:ilvl="1" w:tplc="0F8EFCE8">
      <w:start w:val="1"/>
      <w:numFmt w:val="lowerLetter"/>
      <w:lvlText w:val="%2."/>
      <w:lvlJc w:val="left"/>
      <w:pPr>
        <w:ind w:left="1080" w:hanging="360"/>
      </w:pPr>
    </w:lvl>
    <w:lvl w:ilvl="2" w:tplc="1812E40E">
      <w:start w:val="1"/>
      <w:numFmt w:val="lowerRoman"/>
      <w:lvlText w:val="%3."/>
      <w:lvlJc w:val="right"/>
      <w:pPr>
        <w:ind w:left="1800" w:hanging="180"/>
      </w:pPr>
    </w:lvl>
    <w:lvl w:ilvl="3" w:tplc="8B9C6E02">
      <w:start w:val="1"/>
      <w:numFmt w:val="decimal"/>
      <w:lvlText w:val="%4."/>
      <w:lvlJc w:val="left"/>
      <w:pPr>
        <w:ind w:left="2520" w:hanging="360"/>
      </w:pPr>
    </w:lvl>
    <w:lvl w:ilvl="4" w:tplc="CD3878F6">
      <w:start w:val="1"/>
      <w:numFmt w:val="lowerLetter"/>
      <w:lvlText w:val="%5."/>
      <w:lvlJc w:val="left"/>
      <w:pPr>
        <w:ind w:left="3240" w:hanging="360"/>
      </w:pPr>
    </w:lvl>
    <w:lvl w:ilvl="5" w:tplc="E536F04E">
      <w:start w:val="1"/>
      <w:numFmt w:val="lowerRoman"/>
      <w:lvlText w:val="%6."/>
      <w:lvlJc w:val="right"/>
      <w:pPr>
        <w:ind w:left="3960" w:hanging="180"/>
      </w:pPr>
    </w:lvl>
    <w:lvl w:ilvl="6" w:tplc="9146B538">
      <w:start w:val="1"/>
      <w:numFmt w:val="decimal"/>
      <w:lvlText w:val="%7."/>
      <w:lvlJc w:val="left"/>
      <w:pPr>
        <w:ind w:left="4680" w:hanging="360"/>
      </w:pPr>
    </w:lvl>
    <w:lvl w:ilvl="7" w:tplc="9F3C342A">
      <w:start w:val="1"/>
      <w:numFmt w:val="lowerLetter"/>
      <w:lvlText w:val="%8."/>
      <w:lvlJc w:val="left"/>
      <w:pPr>
        <w:ind w:left="5400" w:hanging="360"/>
      </w:pPr>
    </w:lvl>
    <w:lvl w:ilvl="8" w:tplc="AA4479E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584F"/>
    <w:multiLevelType w:val="hybridMultilevel"/>
    <w:tmpl w:val="31F25D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B318AB"/>
    <w:multiLevelType w:val="hybridMultilevel"/>
    <w:tmpl w:val="32647E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097EF1"/>
    <w:multiLevelType w:val="hybridMultilevel"/>
    <w:tmpl w:val="85069A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46102"/>
    <w:multiLevelType w:val="hybridMultilevel"/>
    <w:tmpl w:val="85BE3572"/>
    <w:lvl w:ilvl="0" w:tplc="C3C84EC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DA0498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79A7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E007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CE6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368F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C8CA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1034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94C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B04EED"/>
    <w:multiLevelType w:val="hybridMultilevel"/>
    <w:tmpl w:val="245A1E58"/>
    <w:lvl w:ilvl="0" w:tplc="575E028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8580BB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A83A25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9E4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C2DA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441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04E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A21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6E9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1D4EEF"/>
    <w:multiLevelType w:val="hybridMultilevel"/>
    <w:tmpl w:val="E47C28AC"/>
    <w:lvl w:ilvl="0" w:tplc="C756BDC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D1C48E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2DD0D3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960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476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CC4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86AF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E86C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D03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5D5AA2"/>
    <w:multiLevelType w:val="hybridMultilevel"/>
    <w:tmpl w:val="F19EE44C"/>
    <w:lvl w:ilvl="0" w:tplc="340615EC">
      <w:start w:val="1"/>
      <w:numFmt w:val="decimal"/>
      <w:lvlText w:val="%1."/>
      <w:lvlJc w:val="left"/>
      <w:pPr>
        <w:ind w:left="454" w:hanging="458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7368F864">
      <w:numFmt w:val="bullet"/>
      <w:lvlText w:val=""/>
      <w:lvlJc w:val="left"/>
      <w:pPr>
        <w:ind w:left="454" w:hanging="27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</w:rPr>
    </w:lvl>
    <w:lvl w:ilvl="2" w:tplc="9D80A80E">
      <w:numFmt w:val="bullet"/>
      <w:lvlText w:val="•"/>
      <w:lvlJc w:val="left"/>
      <w:pPr>
        <w:ind w:left="1460" w:hanging="271"/>
      </w:pPr>
      <w:rPr>
        <w:rFonts w:hint="default"/>
      </w:rPr>
    </w:lvl>
    <w:lvl w:ilvl="3" w:tplc="93CA23E4">
      <w:numFmt w:val="bullet"/>
      <w:lvlText w:val="•"/>
      <w:lvlJc w:val="left"/>
      <w:pPr>
        <w:ind w:left="1960" w:hanging="271"/>
      </w:pPr>
      <w:rPr>
        <w:rFonts w:hint="default"/>
      </w:rPr>
    </w:lvl>
    <w:lvl w:ilvl="4" w:tplc="4F3AC722">
      <w:numFmt w:val="bullet"/>
      <w:lvlText w:val="•"/>
      <w:lvlJc w:val="left"/>
      <w:pPr>
        <w:ind w:left="2460" w:hanging="271"/>
      </w:pPr>
      <w:rPr>
        <w:rFonts w:hint="default"/>
      </w:rPr>
    </w:lvl>
    <w:lvl w:ilvl="5" w:tplc="DD14CA32">
      <w:numFmt w:val="bullet"/>
      <w:lvlText w:val="•"/>
      <w:lvlJc w:val="left"/>
      <w:pPr>
        <w:ind w:left="2960" w:hanging="271"/>
      </w:pPr>
      <w:rPr>
        <w:rFonts w:hint="default"/>
      </w:rPr>
    </w:lvl>
    <w:lvl w:ilvl="6" w:tplc="7B444256">
      <w:numFmt w:val="bullet"/>
      <w:lvlText w:val="•"/>
      <w:lvlJc w:val="left"/>
      <w:pPr>
        <w:ind w:left="3460" w:hanging="271"/>
      </w:pPr>
      <w:rPr>
        <w:rFonts w:hint="default"/>
      </w:rPr>
    </w:lvl>
    <w:lvl w:ilvl="7" w:tplc="6EE850A4">
      <w:numFmt w:val="bullet"/>
      <w:lvlText w:val="•"/>
      <w:lvlJc w:val="left"/>
      <w:pPr>
        <w:ind w:left="3960" w:hanging="271"/>
      </w:pPr>
      <w:rPr>
        <w:rFonts w:hint="default"/>
      </w:rPr>
    </w:lvl>
    <w:lvl w:ilvl="8" w:tplc="15B2C8C2">
      <w:numFmt w:val="bullet"/>
      <w:lvlText w:val="•"/>
      <w:lvlJc w:val="left"/>
      <w:pPr>
        <w:ind w:left="4460" w:hanging="271"/>
      </w:pPr>
      <w:rPr>
        <w:rFonts w:hint="default"/>
      </w:rPr>
    </w:lvl>
  </w:abstractNum>
  <w:abstractNum w:abstractNumId="8" w15:restartNumberingAfterBreak="0">
    <w:nsid w:val="2AE12A98"/>
    <w:multiLevelType w:val="hybridMultilevel"/>
    <w:tmpl w:val="966C41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C23D23"/>
    <w:multiLevelType w:val="hybridMultilevel"/>
    <w:tmpl w:val="80DE41AC"/>
    <w:lvl w:ilvl="0" w:tplc="A504FF7A">
      <w:start w:val="3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ED96C07"/>
    <w:multiLevelType w:val="hybridMultilevel"/>
    <w:tmpl w:val="24ECF1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2D22BA"/>
    <w:multiLevelType w:val="hybridMultilevel"/>
    <w:tmpl w:val="D0B402E6"/>
    <w:lvl w:ilvl="0" w:tplc="CF9C4394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7B745A"/>
    <w:multiLevelType w:val="hybridMultilevel"/>
    <w:tmpl w:val="F014DD26"/>
    <w:lvl w:ilvl="0" w:tplc="9EACAA3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DCA78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746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CE38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5E8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200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821A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2293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24EB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B06815"/>
    <w:multiLevelType w:val="hybridMultilevel"/>
    <w:tmpl w:val="932A4ED2"/>
    <w:lvl w:ilvl="0" w:tplc="52B2E05E">
      <w:start w:val="2"/>
      <w:numFmt w:val="decimal"/>
      <w:lvlText w:val="%1."/>
      <w:lvlJc w:val="left"/>
      <w:pPr>
        <w:ind w:left="360" w:hanging="360"/>
      </w:pPr>
    </w:lvl>
    <w:lvl w:ilvl="1" w:tplc="2CD2D264">
      <w:start w:val="1"/>
      <w:numFmt w:val="lowerLetter"/>
      <w:lvlText w:val="%2."/>
      <w:lvlJc w:val="left"/>
      <w:pPr>
        <w:ind w:left="1080" w:hanging="360"/>
      </w:pPr>
    </w:lvl>
    <w:lvl w:ilvl="2" w:tplc="F9C0CCBA">
      <w:start w:val="1"/>
      <w:numFmt w:val="lowerRoman"/>
      <w:lvlText w:val="%3."/>
      <w:lvlJc w:val="right"/>
      <w:pPr>
        <w:ind w:left="1800" w:hanging="180"/>
      </w:pPr>
    </w:lvl>
    <w:lvl w:ilvl="3" w:tplc="7CDCAA8C">
      <w:start w:val="1"/>
      <w:numFmt w:val="decimal"/>
      <w:lvlText w:val="%4."/>
      <w:lvlJc w:val="left"/>
      <w:pPr>
        <w:ind w:left="2520" w:hanging="360"/>
      </w:pPr>
    </w:lvl>
    <w:lvl w:ilvl="4" w:tplc="345E7D6A">
      <w:start w:val="1"/>
      <w:numFmt w:val="lowerLetter"/>
      <w:lvlText w:val="%5."/>
      <w:lvlJc w:val="left"/>
      <w:pPr>
        <w:ind w:left="3240" w:hanging="360"/>
      </w:pPr>
    </w:lvl>
    <w:lvl w:ilvl="5" w:tplc="E8B89828">
      <w:start w:val="1"/>
      <w:numFmt w:val="lowerRoman"/>
      <w:lvlText w:val="%6."/>
      <w:lvlJc w:val="right"/>
      <w:pPr>
        <w:ind w:left="3960" w:hanging="180"/>
      </w:pPr>
    </w:lvl>
    <w:lvl w:ilvl="6" w:tplc="C3B23E5A">
      <w:start w:val="1"/>
      <w:numFmt w:val="decimal"/>
      <w:lvlText w:val="%7."/>
      <w:lvlJc w:val="left"/>
      <w:pPr>
        <w:ind w:left="4680" w:hanging="360"/>
      </w:pPr>
    </w:lvl>
    <w:lvl w:ilvl="7" w:tplc="9020BDA6">
      <w:start w:val="1"/>
      <w:numFmt w:val="lowerLetter"/>
      <w:lvlText w:val="%8."/>
      <w:lvlJc w:val="left"/>
      <w:pPr>
        <w:ind w:left="5400" w:hanging="360"/>
      </w:pPr>
    </w:lvl>
    <w:lvl w:ilvl="8" w:tplc="F9A8608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620BA"/>
    <w:multiLevelType w:val="hybridMultilevel"/>
    <w:tmpl w:val="687819FC"/>
    <w:lvl w:ilvl="0" w:tplc="5E10E19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02E73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BE81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8AD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FE5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50CF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ABF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9459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D0E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A502BF"/>
    <w:multiLevelType w:val="hybridMultilevel"/>
    <w:tmpl w:val="FA48411A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EC71CF6"/>
    <w:multiLevelType w:val="hybridMultilevel"/>
    <w:tmpl w:val="8EBAF734"/>
    <w:lvl w:ilvl="0" w:tplc="04090001">
      <w:start w:val="1"/>
      <w:numFmt w:val="bullet"/>
      <w:lvlText w:val=""/>
      <w:lvlJc w:val="left"/>
      <w:pPr>
        <w:ind w:left="1174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17" w15:restartNumberingAfterBreak="0">
    <w:nsid w:val="711635A8"/>
    <w:multiLevelType w:val="hybridMultilevel"/>
    <w:tmpl w:val="75E2C16E"/>
    <w:lvl w:ilvl="0" w:tplc="30021528">
      <w:start w:val="1"/>
      <w:numFmt w:val="decimal"/>
      <w:lvlText w:val="%1."/>
      <w:lvlJc w:val="left"/>
      <w:pPr>
        <w:ind w:left="720" w:hanging="360"/>
      </w:pPr>
    </w:lvl>
    <w:lvl w:ilvl="1" w:tplc="1FA436D6">
      <w:start w:val="1"/>
      <w:numFmt w:val="lowerLetter"/>
      <w:lvlText w:val="%2."/>
      <w:lvlJc w:val="left"/>
      <w:pPr>
        <w:ind w:left="1440" w:hanging="360"/>
      </w:pPr>
    </w:lvl>
    <w:lvl w:ilvl="2" w:tplc="373A16D4">
      <w:start w:val="1"/>
      <w:numFmt w:val="lowerRoman"/>
      <w:lvlText w:val="%3."/>
      <w:lvlJc w:val="right"/>
      <w:pPr>
        <w:ind w:left="2160" w:hanging="180"/>
      </w:pPr>
    </w:lvl>
    <w:lvl w:ilvl="3" w:tplc="0B283D1E">
      <w:start w:val="1"/>
      <w:numFmt w:val="decimal"/>
      <w:lvlText w:val="%4."/>
      <w:lvlJc w:val="left"/>
      <w:pPr>
        <w:ind w:left="2880" w:hanging="360"/>
      </w:pPr>
    </w:lvl>
    <w:lvl w:ilvl="4" w:tplc="F7064F76">
      <w:start w:val="1"/>
      <w:numFmt w:val="lowerLetter"/>
      <w:lvlText w:val="%5."/>
      <w:lvlJc w:val="left"/>
      <w:pPr>
        <w:ind w:left="3600" w:hanging="360"/>
      </w:pPr>
    </w:lvl>
    <w:lvl w:ilvl="5" w:tplc="C1E048F4">
      <w:start w:val="1"/>
      <w:numFmt w:val="lowerRoman"/>
      <w:lvlText w:val="%6."/>
      <w:lvlJc w:val="right"/>
      <w:pPr>
        <w:ind w:left="4320" w:hanging="180"/>
      </w:pPr>
    </w:lvl>
    <w:lvl w:ilvl="6" w:tplc="1DD2697C">
      <w:start w:val="1"/>
      <w:numFmt w:val="decimal"/>
      <w:lvlText w:val="%7."/>
      <w:lvlJc w:val="left"/>
      <w:pPr>
        <w:ind w:left="5040" w:hanging="360"/>
      </w:pPr>
    </w:lvl>
    <w:lvl w:ilvl="7" w:tplc="3448273E">
      <w:start w:val="1"/>
      <w:numFmt w:val="lowerLetter"/>
      <w:lvlText w:val="%8."/>
      <w:lvlJc w:val="left"/>
      <w:pPr>
        <w:ind w:left="5760" w:hanging="360"/>
      </w:pPr>
    </w:lvl>
    <w:lvl w:ilvl="8" w:tplc="E16209D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40697"/>
    <w:multiLevelType w:val="hybridMultilevel"/>
    <w:tmpl w:val="088EAF10"/>
    <w:lvl w:ilvl="0" w:tplc="7CFEAD28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585050E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81C058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D1070A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0EA65E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E6230B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DEEF6A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208FFD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EECBAA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A2F4272"/>
    <w:multiLevelType w:val="hybridMultilevel"/>
    <w:tmpl w:val="85EEA2A2"/>
    <w:lvl w:ilvl="0" w:tplc="9A34247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31E1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8493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69C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E3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EE97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88C2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7C41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02F1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1528932">
    <w:abstractNumId w:val="17"/>
  </w:num>
  <w:num w:numId="2" w16cid:durableId="1065378385">
    <w:abstractNumId w:val="12"/>
  </w:num>
  <w:num w:numId="3" w16cid:durableId="309789951">
    <w:abstractNumId w:val="19"/>
  </w:num>
  <w:num w:numId="4" w16cid:durableId="1639072008">
    <w:abstractNumId w:val="4"/>
  </w:num>
  <w:num w:numId="5" w16cid:durableId="459538895">
    <w:abstractNumId w:val="14"/>
  </w:num>
  <w:num w:numId="6" w16cid:durableId="123039786">
    <w:abstractNumId w:val="13"/>
  </w:num>
  <w:num w:numId="7" w16cid:durableId="1322468346">
    <w:abstractNumId w:val="0"/>
  </w:num>
  <w:num w:numId="8" w16cid:durableId="144056500">
    <w:abstractNumId w:val="18"/>
  </w:num>
  <w:num w:numId="9" w16cid:durableId="1072852611">
    <w:abstractNumId w:val="5"/>
  </w:num>
  <w:num w:numId="10" w16cid:durableId="1446387986">
    <w:abstractNumId w:val="6"/>
  </w:num>
  <w:num w:numId="11" w16cid:durableId="1667980201">
    <w:abstractNumId w:val="16"/>
  </w:num>
  <w:num w:numId="12" w16cid:durableId="535626837">
    <w:abstractNumId w:val="10"/>
  </w:num>
  <w:num w:numId="13" w16cid:durableId="1331325037">
    <w:abstractNumId w:val="7"/>
  </w:num>
  <w:num w:numId="14" w16cid:durableId="1870990728">
    <w:abstractNumId w:val="15"/>
  </w:num>
  <w:num w:numId="15" w16cid:durableId="1862469141">
    <w:abstractNumId w:val="1"/>
  </w:num>
  <w:num w:numId="16" w16cid:durableId="2091152732">
    <w:abstractNumId w:val="2"/>
  </w:num>
  <w:num w:numId="17" w16cid:durableId="809977607">
    <w:abstractNumId w:val="8"/>
  </w:num>
  <w:num w:numId="18" w16cid:durableId="1372222677">
    <w:abstractNumId w:val="11"/>
  </w:num>
  <w:num w:numId="19" w16cid:durableId="2115589767">
    <w:abstractNumId w:val="9"/>
  </w:num>
  <w:num w:numId="20" w16cid:durableId="1324776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EE"/>
    <w:rsid w:val="00001701"/>
    <w:rsid w:val="0000350B"/>
    <w:rsid w:val="000101A4"/>
    <w:rsid w:val="000133B3"/>
    <w:rsid w:val="00017AEC"/>
    <w:rsid w:val="000213B7"/>
    <w:rsid w:val="00022CF7"/>
    <w:rsid w:val="0002488A"/>
    <w:rsid w:val="000251B3"/>
    <w:rsid w:val="0002534E"/>
    <w:rsid w:val="00026FDD"/>
    <w:rsid w:val="00030FA4"/>
    <w:rsid w:val="000320CF"/>
    <w:rsid w:val="00034599"/>
    <w:rsid w:val="000350B5"/>
    <w:rsid w:val="00037BFD"/>
    <w:rsid w:val="000417A9"/>
    <w:rsid w:val="00041914"/>
    <w:rsid w:val="00041A96"/>
    <w:rsid w:val="0004311D"/>
    <w:rsid w:val="00043C6E"/>
    <w:rsid w:val="00044F42"/>
    <w:rsid w:val="00045E8E"/>
    <w:rsid w:val="000465E2"/>
    <w:rsid w:val="0004725C"/>
    <w:rsid w:val="00054C82"/>
    <w:rsid w:val="00060FEC"/>
    <w:rsid w:val="00061CA6"/>
    <w:rsid w:val="000621F1"/>
    <w:rsid w:val="00062BC8"/>
    <w:rsid w:val="000679A9"/>
    <w:rsid w:val="00070DD1"/>
    <w:rsid w:val="00072D22"/>
    <w:rsid w:val="00073A21"/>
    <w:rsid w:val="00074388"/>
    <w:rsid w:val="00076534"/>
    <w:rsid w:val="0008289F"/>
    <w:rsid w:val="00090D0A"/>
    <w:rsid w:val="00092408"/>
    <w:rsid w:val="00096D11"/>
    <w:rsid w:val="000978C6"/>
    <w:rsid w:val="000A1343"/>
    <w:rsid w:val="000A1F9E"/>
    <w:rsid w:val="000B0312"/>
    <w:rsid w:val="000B412A"/>
    <w:rsid w:val="000C08FB"/>
    <w:rsid w:val="000C0E9A"/>
    <w:rsid w:val="000C2F50"/>
    <w:rsid w:val="000C7AF5"/>
    <w:rsid w:val="000D181B"/>
    <w:rsid w:val="000D5710"/>
    <w:rsid w:val="000D5789"/>
    <w:rsid w:val="000D62CC"/>
    <w:rsid w:val="000E0E90"/>
    <w:rsid w:val="000E2271"/>
    <w:rsid w:val="000E2A2A"/>
    <w:rsid w:val="000F217D"/>
    <w:rsid w:val="00101FAE"/>
    <w:rsid w:val="00102CE9"/>
    <w:rsid w:val="001244F7"/>
    <w:rsid w:val="001338B8"/>
    <w:rsid w:val="00133B12"/>
    <w:rsid w:val="00142810"/>
    <w:rsid w:val="00143BE0"/>
    <w:rsid w:val="00144917"/>
    <w:rsid w:val="00145B21"/>
    <w:rsid w:val="00155E5C"/>
    <w:rsid w:val="00156C46"/>
    <w:rsid w:val="00160FA1"/>
    <w:rsid w:val="00162C52"/>
    <w:rsid w:val="0016530D"/>
    <w:rsid w:val="00165463"/>
    <w:rsid w:val="00166936"/>
    <w:rsid w:val="00170EA1"/>
    <w:rsid w:val="001723E1"/>
    <w:rsid w:val="00174956"/>
    <w:rsid w:val="00177B1D"/>
    <w:rsid w:val="0018437F"/>
    <w:rsid w:val="00190DAC"/>
    <w:rsid w:val="00191A7B"/>
    <w:rsid w:val="001930E6"/>
    <w:rsid w:val="001A0037"/>
    <w:rsid w:val="001A0A59"/>
    <w:rsid w:val="001A0B83"/>
    <w:rsid w:val="001A2224"/>
    <w:rsid w:val="001A29F0"/>
    <w:rsid w:val="001B0139"/>
    <w:rsid w:val="001B0CA9"/>
    <w:rsid w:val="001B22FA"/>
    <w:rsid w:val="001B634A"/>
    <w:rsid w:val="001B7AF7"/>
    <w:rsid w:val="001C168D"/>
    <w:rsid w:val="001C31D8"/>
    <w:rsid w:val="001C5A14"/>
    <w:rsid w:val="001D141A"/>
    <w:rsid w:val="001D2102"/>
    <w:rsid w:val="001D4ED0"/>
    <w:rsid w:val="001E0216"/>
    <w:rsid w:val="001E1B5B"/>
    <w:rsid w:val="001E2248"/>
    <w:rsid w:val="001F31CF"/>
    <w:rsid w:val="001F4198"/>
    <w:rsid w:val="001F4C36"/>
    <w:rsid w:val="00201842"/>
    <w:rsid w:val="00201F07"/>
    <w:rsid w:val="00202AC6"/>
    <w:rsid w:val="00204F1C"/>
    <w:rsid w:val="002055EB"/>
    <w:rsid w:val="00207D3D"/>
    <w:rsid w:val="002100BD"/>
    <w:rsid w:val="002127E0"/>
    <w:rsid w:val="00214000"/>
    <w:rsid w:val="002152D3"/>
    <w:rsid w:val="00216239"/>
    <w:rsid w:val="002202BE"/>
    <w:rsid w:val="00223142"/>
    <w:rsid w:val="002327BF"/>
    <w:rsid w:val="00235BAC"/>
    <w:rsid w:val="00235FF4"/>
    <w:rsid w:val="00242B9B"/>
    <w:rsid w:val="002439A6"/>
    <w:rsid w:val="00244A7F"/>
    <w:rsid w:val="00244CA6"/>
    <w:rsid w:val="00245AFC"/>
    <w:rsid w:val="0024665E"/>
    <w:rsid w:val="002554E5"/>
    <w:rsid w:val="00257B25"/>
    <w:rsid w:val="002646F2"/>
    <w:rsid w:val="00271640"/>
    <w:rsid w:val="002729DC"/>
    <w:rsid w:val="0027749E"/>
    <w:rsid w:val="00277986"/>
    <w:rsid w:val="00285E2F"/>
    <w:rsid w:val="002871DD"/>
    <w:rsid w:val="00294C5A"/>
    <w:rsid w:val="002A36C3"/>
    <w:rsid w:val="002A44D5"/>
    <w:rsid w:val="002B7A3A"/>
    <w:rsid w:val="002C1DA3"/>
    <w:rsid w:val="002C503B"/>
    <w:rsid w:val="002C6B37"/>
    <w:rsid w:val="002C7BBB"/>
    <w:rsid w:val="002E67CE"/>
    <w:rsid w:val="002E7C36"/>
    <w:rsid w:val="002F07C1"/>
    <w:rsid w:val="002F1532"/>
    <w:rsid w:val="002F24F5"/>
    <w:rsid w:val="002F76A9"/>
    <w:rsid w:val="003026B3"/>
    <w:rsid w:val="00305046"/>
    <w:rsid w:val="00307818"/>
    <w:rsid w:val="00310252"/>
    <w:rsid w:val="00310B0A"/>
    <w:rsid w:val="003122D1"/>
    <w:rsid w:val="00313E63"/>
    <w:rsid w:val="003144B9"/>
    <w:rsid w:val="003149A2"/>
    <w:rsid w:val="00315815"/>
    <w:rsid w:val="00316F83"/>
    <w:rsid w:val="00317EEF"/>
    <w:rsid w:val="00322335"/>
    <w:rsid w:val="00322D28"/>
    <w:rsid w:val="00323684"/>
    <w:rsid w:val="00325439"/>
    <w:rsid w:val="003271B0"/>
    <w:rsid w:val="003314F3"/>
    <w:rsid w:val="003326B2"/>
    <w:rsid w:val="003334B0"/>
    <w:rsid w:val="00345878"/>
    <w:rsid w:val="00346AA1"/>
    <w:rsid w:val="00351296"/>
    <w:rsid w:val="00352EAA"/>
    <w:rsid w:val="0035434E"/>
    <w:rsid w:val="00357EE2"/>
    <w:rsid w:val="00360D60"/>
    <w:rsid w:val="0036108A"/>
    <w:rsid w:val="003643F7"/>
    <w:rsid w:val="003703E7"/>
    <w:rsid w:val="00374B8E"/>
    <w:rsid w:val="00382810"/>
    <w:rsid w:val="00390477"/>
    <w:rsid w:val="00391972"/>
    <w:rsid w:val="00392062"/>
    <w:rsid w:val="00394DB0"/>
    <w:rsid w:val="003B2147"/>
    <w:rsid w:val="003B3EF1"/>
    <w:rsid w:val="003C128C"/>
    <w:rsid w:val="003C3087"/>
    <w:rsid w:val="003C5B32"/>
    <w:rsid w:val="003C5B94"/>
    <w:rsid w:val="003D0CA1"/>
    <w:rsid w:val="003D5075"/>
    <w:rsid w:val="003D5FCA"/>
    <w:rsid w:val="003F1B0C"/>
    <w:rsid w:val="00406377"/>
    <w:rsid w:val="00407471"/>
    <w:rsid w:val="004210A2"/>
    <w:rsid w:val="00430A8E"/>
    <w:rsid w:val="0043314B"/>
    <w:rsid w:val="0043672C"/>
    <w:rsid w:val="00437AC4"/>
    <w:rsid w:val="00451775"/>
    <w:rsid w:val="0045239E"/>
    <w:rsid w:val="00453A08"/>
    <w:rsid w:val="00454B36"/>
    <w:rsid w:val="004562FB"/>
    <w:rsid w:val="0045649A"/>
    <w:rsid w:val="00462266"/>
    <w:rsid w:val="00475B63"/>
    <w:rsid w:val="00477F4E"/>
    <w:rsid w:val="00486838"/>
    <w:rsid w:val="00487016"/>
    <w:rsid w:val="004876A5"/>
    <w:rsid w:val="00491F3D"/>
    <w:rsid w:val="00497188"/>
    <w:rsid w:val="00497D15"/>
    <w:rsid w:val="00497D99"/>
    <w:rsid w:val="004A0724"/>
    <w:rsid w:val="004A4FA9"/>
    <w:rsid w:val="004B3FEB"/>
    <w:rsid w:val="004B4AC4"/>
    <w:rsid w:val="004D0CB9"/>
    <w:rsid w:val="004E29EA"/>
    <w:rsid w:val="004E4617"/>
    <w:rsid w:val="004E7270"/>
    <w:rsid w:val="004E74D5"/>
    <w:rsid w:val="004F270B"/>
    <w:rsid w:val="004F366F"/>
    <w:rsid w:val="004F50BF"/>
    <w:rsid w:val="00500D7D"/>
    <w:rsid w:val="00505DF9"/>
    <w:rsid w:val="0050711E"/>
    <w:rsid w:val="00515A87"/>
    <w:rsid w:val="00537C75"/>
    <w:rsid w:val="005402B4"/>
    <w:rsid w:val="00541170"/>
    <w:rsid w:val="005424B3"/>
    <w:rsid w:val="005424CE"/>
    <w:rsid w:val="0054497F"/>
    <w:rsid w:val="00544FFC"/>
    <w:rsid w:val="00546B61"/>
    <w:rsid w:val="00550067"/>
    <w:rsid w:val="0055263A"/>
    <w:rsid w:val="005550A2"/>
    <w:rsid w:val="00556754"/>
    <w:rsid w:val="00571B01"/>
    <w:rsid w:val="005820AE"/>
    <w:rsid w:val="00585A82"/>
    <w:rsid w:val="00587128"/>
    <w:rsid w:val="00595589"/>
    <w:rsid w:val="005966BE"/>
    <w:rsid w:val="00597AEF"/>
    <w:rsid w:val="005A02DD"/>
    <w:rsid w:val="005A092B"/>
    <w:rsid w:val="005A1EC4"/>
    <w:rsid w:val="005B0702"/>
    <w:rsid w:val="005B2681"/>
    <w:rsid w:val="005B3AA0"/>
    <w:rsid w:val="005B3BA2"/>
    <w:rsid w:val="005C382F"/>
    <w:rsid w:val="005C71CE"/>
    <w:rsid w:val="005C7662"/>
    <w:rsid w:val="005C798D"/>
    <w:rsid w:val="005D0D9F"/>
    <w:rsid w:val="005D629B"/>
    <w:rsid w:val="005E3656"/>
    <w:rsid w:val="005F4B2A"/>
    <w:rsid w:val="0060111F"/>
    <w:rsid w:val="00604D47"/>
    <w:rsid w:val="00605B3A"/>
    <w:rsid w:val="006128CD"/>
    <w:rsid w:val="00627305"/>
    <w:rsid w:val="00631623"/>
    <w:rsid w:val="00632C0A"/>
    <w:rsid w:val="00632D18"/>
    <w:rsid w:val="00635CCB"/>
    <w:rsid w:val="00636A99"/>
    <w:rsid w:val="00636D89"/>
    <w:rsid w:val="00637B33"/>
    <w:rsid w:val="00644E9C"/>
    <w:rsid w:val="0064587E"/>
    <w:rsid w:val="00661061"/>
    <w:rsid w:val="006638E8"/>
    <w:rsid w:val="00664E8F"/>
    <w:rsid w:val="0067350A"/>
    <w:rsid w:val="006823FA"/>
    <w:rsid w:val="0068284A"/>
    <w:rsid w:val="00685C8E"/>
    <w:rsid w:val="00686279"/>
    <w:rsid w:val="00686653"/>
    <w:rsid w:val="006870E1"/>
    <w:rsid w:val="00690F74"/>
    <w:rsid w:val="006A1484"/>
    <w:rsid w:val="006A5DB6"/>
    <w:rsid w:val="006A61D0"/>
    <w:rsid w:val="006A7E80"/>
    <w:rsid w:val="006B095C"/>
    <w:rsid w:val="006B5388"/>
    <w:rsid w:val="006C6A26"/>
    <w:rsid w:val="006C6DA9"/>
    <w:rsid w:val="006D0CE1"/>
    <w:rsid w:val="006D0D7E"/>
    <w:rsid w:val="006D5770"/>
    <w:rsid w:val="006E46BC"/>
    <w:rsid w:val="006E48C0"/>
    <w:rsid w:val="006E4A4C"/>
    <w:rsid w:val="006E7C37"/>
    <w:rsid w:val="006F2FC2"/>
    <w:rsid w:val="006F7CC3"/>
    <w:rsid w:val="00700956"/>
    <w:rsid w:val="00701D10"/>
    <w:rsid w:val="00705405"/>
    <w:rsid w:val="00706D3D"/>
    <w:rsid w:val="00711583"/>
    <w:rsid w:val="00712D16"/>
    <w:rsid w:val="0071393C"/>
    <w:rsid w:val="00722302"/>
    <w:rsid w:val="007279CD"/>
    <w:rsid w:val="0073173A"/>
    <w:rsid w:val="007362DB"/>
    <w:rsid w:val="00737947"/>
    <w:rsid w:val="00742C6F"/>
    <w:rsid w:val="00753229"/>
    <w:rsid w:val="00755F4F"/>
    <w:rsid w:val="007571DE"/>
    <w:rsid w:val="00757223"/>
    <w:rsid w:val="0076195A"/>
    <w:rsid w:val="007658F0"/>
    <w:rsid w:val="00765E0E"/>
    <w:rsid w:val="00771AA5"/>
    <w:rsid w:val="00784A3C"/>
    <w:rsid w:val="0079234C"/>
    <w:rsid w:val="00792EDB"/>
    <w:rsid w:val="007948F1"/>
    <w:rsid w:val="007A0081"/>
    <w:rsid w:val="007A3E7C"/>
    <w:rsid w:val="007A4245"/>
    <w:rsid w:val="007A5822"/>
    <w:rsid w:val="007A7C57"/>
    <w:rsid w:val="007B3405"/>
    <w:rsid w:val="007B7B0F"/>
    <w:rsid w:val="007C12EA"/>
    <w:rsid w:val="007C2C70"/>
    <w:rsid w:val="007C7337"/>
    <w:rsid w:val="007D3DC2"/>
    <w:rsid w:val="007D6CF7"/>
    <w:rsid w:val="007E1C5D"/>
    <w:rsid w:val="007E617D"/>
    <w:rsid w:val="007F7DC6"/>
    <w:rsid w:val="00801636"/>
    <w:rsid w:val="00806DDB"/>
    <w:rsid w:val="0081183C"/>
    <w:rsid w:val="00814599"/>
    <w:rsid w:val="00816148"/>
    <w:rsid w:val="008264EA"/>
    <w:rsid w:val="00833EC4"/>
    <w:rsid w:val="008359F9"/>
    <w:rsid w:val="00835DE7"/>
    <w:rsid w:val="00840D1B"/>
    <w:rsid w:val="00853BFA"/>
    <w:rsid w:val="00855AC6"/>
    <w:rsid w:val="00860D6C"/>
    <w:rsid w:val="008610B3"/>
    <w:rsid w:val="00862C68"/>
    <w:rsid w:val="00864F9B"/>
    <w:rsid w:val="00866529"/>
    <w:rsid w:val="00871BA8"/>
    <w:rsid w:val="0087395C"/>
    <w:rsid w:val="008842A1"/>
    <w:rsid w:val="0088580A"/>
    <w:rsid w:val="00887555"/>
    <w:rsid w:val="00887A96"/>
    <w:rsid w:val="00891D08"/>
    <w:rsid w:val="008A1CED"/>
    <w:rsid w:val="008A2F24"/>
    <w:rsid w:val="008A70B3"/>
    <w:rsid w:val="008B233C"/>
    <w:rsid w:val="008C1CE2"/>
    <w:rsid w:val="008D09EC"/>
    <w:rsid w:val="008D228C"/>
    <w:rsid w:val="008D7C31"/>
    <w:rsid w:val="008E21C9"/>
    <w:rsid w:val="008F2981"/>
    <w:rsid w:val="008F2A5A"/>
    <w:rsid w:val="008F44E6"/>
    <w:rsid w:val="008F7E6B"/>
    <w:rsid w:val="00905B06"/>
    <w:rsid w:val="00911BE2"/>
    <w:rsid w:val="00911D2B"/>
    <w:rsid w:val="009147C3"/>
    <w:rsid w:val="009173DF"/>
    <w:rsid w:val="009213D3"/>
    <w:rsid w:val="009229D3"/>
    <w:rsid w:val="00924A72"/>
    <w:rsid w:val="00930BC5"/>
    <w:rsid w:val="00930DDB"/>
    <w:rsid w:val="00933D59"/>
    <w:rsid w:val="009379B6"/>
    <w:rsid w:val="00943E93"/>
    <w:rsid w:val="00950726"/>
    <w:rsid w:val="00954EDB"/>
    <w:rsid w:val="00960868"/>
    <w:rsid w:val="00967817"/>
    <w:rsid w:val="00972448"/>
    <w:rsid w:val="009764AA"/>
    <w:rsid w:val="00976B43"/>
    <w:rsid w:val="00977276"/>
    <w:rsid w:val="0098156D"/>
    <w:rsid w:val="009817EB"/>
    <w:rsid w:val="00983D91"/>
    <w:rsid w:val="00987CD0"/>
    <w:rsid w:val="0099208A"/>
    <w:rsid w:val="00992CC8"/>
    <w:rsid w:val="009A42EF"/>
    <w:rsid w:val="009A4FB9"/>
    <w:rsid w:val="009A4FE9"/>
    <w:rsid w:val="009B0972"/>
    <w:rsid w:val="009B6542"/>
    <w:rsid w:val="009B6E75"/>
    <w:rsid w:val="009C2600"/>
    <w:rsid w:val="009D142E"/>
    <w:rsid w:val="009D1D22"/>
    <w:rsid w:val="009E47B1"/>
    <w:rsid w:val="009F4413"/>
    <w:rsid w:val="009F56C4"/>
    <w:rsid w:val="009F6C1A"/>
    <w:rsid w:val="009F6D86"/>
    <w:rsid w:val="00A10F6D"/>
    <w:rsid w:val="00A16262"/>
    <w:rsid w:val="00A21678"/>
    <w:rsid w:val="00A242D1"/>
    <w:rsid w:val="00A26D20"/>
    <w:rsid w:val="00A270E0"/>
    <w:rsid w:val="00A27A15"/>
    <w:rsid w:val="00A31240"/>
    <w:rsid w:val="00A3538F"/>
    <w:rsid w:val="00A37031"/>
    <w:rsid w:val="00A4174F"/>
    <w:rsid w:val="00A44FAC"/>
    <w:rsid w:val="00A520B8"/>
    <w:rsid w:val="00A52F5E"/>
    <w:rsid w:val="00A5523D"/>
    <w:rsid w:val="00A602F4"/>
    <w:rsid w:val="00A60619"/>
    <w:rsid w:val="00A62C6C"/>
    <w:rsid w:val="00A631B2"/>
    <w:rsid w:val="00A633C9"/>
    <w:rsid w:val="00A64721"/>
    <w:rsid w:val="00A64C8C"/>
    <w:rsid w:val="00A652B6"/>
    <w:rsid w:val="00A7135D"/>
    <w:rsid w:val="00A73D5E"/>
    <w:rsid w:val="00A74395"/>
    <w:rsid w:val="00A90ADB"/>
    <w:rsid w:val="00A910DB"/>
    <w:rsid w:val="00A911C7"/>
    <w:rsid w:val="00A92339"/>
    <w:rsid w:val="00A92DD1"/>
    <w:rsid w:val="00AA16C0"/>
    <w:rsid w:val="00AA246D"/>
    <w:rsid w:val="00AB016A"/>
    <w:rsid w:val="00AB61F9"/>
    <w:rsid w:val="00AB7AA5"/>
    <w:rsid w:val="00AC672D"/>
    <w:rsid w:val="00AD40BC"/>
    <w:rsid w:val="00AD4558"/>
    <w:rsid w:val="00AD5084"/>
    <w:rsid w:val="00AF3123"/>
    <w:rsid w:val="00AF3710"/>
    <w:rsid w:val="00AF4FCB"/>
    <w:rsid w:val="00B02B5A"/>
    <w:rsid w:val="00B1312E"/>
    <w:rsid w:val="00B1388D"/>
    <w:rsid w:val="00B14A90"/>
    <w:rsid w:val="00B16E05"/>
    <w:rsid w:val="00B170DD"/>
    <w:rsid w:val="00B20779"/>
    <w:rsid w:val="00B2579B"/>
    <w:rsid w:val="00B25C60"/>
    <w:rsid w:val="00B27B09"/>
    <w:rsid w:val="00B345CA"/>
    <w:rsid w:val="00B42E02"/>
    <w:rsid w:val="00B50C98"/>
    <w:rsid w:val="00B5448A"/>
    <w:rsid w:val="00B579B9"/>
    <w:rsid w:val="00B6341C"/>
    <w:rsid w:val="00B64DDC"/>
    <w:rsid w:val="00B73DEC"/>
    <w:rsid w:val="00B779EB"/>
    <w:rsid w:val="00B8316A"/>
    <w:rsid w:val="00B831EA"/>
    <w:rsid w:val="00B872A7"/>
    <w:rsid w:val="00B87D23"/>
    <w:rsid w:val="00B934D2"/>
    <w:rsid w:val="00B93E22"/>
    <w:rsid w:val="00BA1768"/>
    <w:rsid w:val="00BA4954"/>
    <w:rsid w:val="00BA6352"/>
    <w:rsid w:val="00BA66B0"/>
    <w:rsid w:val="00BA6BEB"/>
    <w:rsid w:val="00BA7B65"/>
    <w:rsid w:val="00BA7DD7"/>
    <w:rsid w:val="00BB129A"/>
    <w:rsid w:val="00BB294D"/>
    <w:rsid w:val="00BB3704"/>
    <w:rsid w:val="00BB6966"/>
    <w:rsid w:val="00BC0905"/>
    <w:rsid w:val="00BC1F61"/>
    <w:rsid w:val="00BC2086"/>
    <w:rsid w:val="00BC35FB"/>
    <w:rsid w:val="00BC3AFC"/>
    <w:rsid w:val="00BC72B3"/>
    <w:rsid w:val="00BC756C"/>
    <w:rsid w:val="00BD4A3E"/>
    <w:rsid w:val="00BD565D"/>
    <w:rsid w:val="00BE0EBD"/>
    <w:rsid w:val="00BE3C81"/>
    <w:rsid w:val="00BE4DB6"/>
    <w:rsid w:val="00BE4EC0"/>
    <w:rsid w:val="00BF3C78"/>
    <w:rsid w:val="00BF5F6A"/>
    <w:rsid w:val="00BF65C4"/>
    <w:rsid w:val="00BF6D40"/>
    <w:rsid w:val="00C01EBA"/>
    <w:rsid w:val="00C020E5"/>
    <w:rsid w:val="00C05FF9"/>
    <w:rsid w:val="00C07F45"/>
    <w:rsid w:val="00C10C33"/>
    <w:rsid w:val="00C13184"/>
    <w:rsid w:val="00C16F81"/>
    <w:rsid w:val="00C2101F"/>
    <w:rsid w:val="00C24AB0"/>
    <w:rsid w:val="00C278B4"/>
    <w:rsid w:val="00C3251B"/>
    <w:rsid w:val="00C33245"/>
    <w:rsid w:val="00C45DB7"/>
    <w:rsid w:val="00C51E52"/>
    <w:rsid w:val="00C53A48"/>
    <w:rsid w:val="00C54477"/>
    <w:rsid w:val="00C56229"/>
    <w:rsid w:val="00C57EFF"/>
    <w:rsid w:val="00C74693"/>
    <w:rsid w:val="00C759FF"/>
    <w:rsid w:val="00C77A1E"/>
    <w:rsid w:val="00C812FD"/>
    <w:rsid w:val="00C81571"/>
    <w:rsid w:val="00C87489"/>
    <w:rsid w:val="00C8775E"/>
    <w:rsid w:val="00C87F4D"/>
    <w:rsid w:val="00C90EDA"/>
    <w:rsid w:val="00C91517"/>
    <w:rsid w:val="00C967B3"/>
    <w:rsid w:val="00C96995"/>
    <w:rsid w:val="00CA4592"/>
    <w:rsid w:val="00CC59D1"/>
    <w:rsid w:val="00CC75C8"/>
    <w:rsid w:val="00CD0D93"/>
    <w:rsid w:val="00CD3403"/>
    <w:rsid w:val="00CD6F3E"/>
    <w:rsid w:val="00CE18AA"/>
    <w:rsid w:val="00CE3CA9"/>
    <w:rsid w:val="00CF0B0B"/>
    <w:rsid w:val="00CF2071"/>
    <w:rsid w:val="00CF29B2"/>
    <w:rsid w:val="00CF3C18"/>
    <w:rsid w:val="00D02C81"/>
    <w:rsid w:val="00D03F77"/>
    <w:rsid w:val="00D044DD"/>
    <w:rsid w:val="00D06F28"/>
    <w:rsid w:val="00D11778"/>
    <w:rsid w:val="00D12DE6"/>
    <w:rsid w:val="00D150EA"/>
    <w:rsid w:val="00D1718D"/>
    <w:rsid w:val="00D231A2"/>
    <w:rsid w:val="00D235A4"/>
    <w:rsid w:val="00D23764"/>
    <w:rsid w:val="00D25477"/>
    <w:rsid w:val="00D34853"/>
    <w:rsid w:val="00D36CFC"/>
    <w:rsid w:val="00D37151"/>
    <w:rsid w:val="00D37885"/>
    <w:rsid w:val="00D4107F"/>
    <w:rsid w:val="00D53EBC"/>
    <w:rsid w:val="00D5615A"/>
    <w:rsid w:val="00D563B4"/>
    <w:rsid w:val="00D65371"/>
    <w:rsid w:val="00D76686"/>
    <w:rsid w:val="00D83665"/>
    <w:rsid w:val="00D913AB"/>
    <w:rsid w:val="00D94BA9"/>
    <w:rsid w:val="00D953AB"/>
    <w:rsid w:val="00D953CA"/>
    <w:rsid w:val="00D96DEC"/>
    <w:rsid w:val="00DA1015"/>
    <w:rsid w:val="00DA10CE"/>
    <w:rsid w:val="00DA29C8"/>
    <w:rsid w:val="00DA31ED"/>
    <w:rsid w:val="00DA414A"/>
    <w:rsid w:val="00DA4EFC"/>
    <w:rsid w:val="00DA774C"/>
    <w:rsid w:val="00DA7A5F"/>
    <w:rsid w:val="00DB1B61"/>
    <w:rsid w:val="00DB4047"/>
    <w:rsid w:val="00DB7A40"/>
    <w:rsid w:val="00DB7DE8"/>
    <w:rsid w:val="00DC3723"/>
    <w:rsid w:val="00DC48A7"/>
    <w:rsid w:val="00DD0785"/>
    <w:rsid w:val="00DD0B5F"/>
    <w:rsid w:val="00DD4394"/>
    <w:rsid w:val="00DD506A"/>
    <w:rsid w:val="00DD6F88"/>
    <w:rsid w:val="00DE0B9C"/>
    <w:rsid w:val="00DE179A"/>
    <w:rsid w:val="00DE38F9"/>
    <w:rsid w:val="00DE4482"/>
    <w:rsid w:val="00E0726E"/>
    <w:rsid w:val="00E11681"/>
    <w:rsid w:val="00E17BD5"/>
    <w:rsid w:val="00E22EAE"/>
    <w:rsid w:val="00E24492"/>
    <w:rsid w:val="00E25079"/>
    <w:rsid w:val="00E25BCF"/>
    <w:rsid w:val="00E2763A"/>
    <w:rsid w:val="00E300E1"/>
    <w:rsid w:val="00E37CF9"/>
    <w:rsid w:val="00E42C8F"/>
    <w:rsid w:val="00E431DE"/>
    <w:rsid w:val="00E44402"/>
    <w:rsid w:val="00E469A1"/>
    <w:rsid w:val="00E47014"/>
    <w:rsid w:val="00E504A0"/>
    <w:rsid w:val="00E51BFD"/>
    <w:rsid w:val="00E522C0"/>
    <w:rsid w:val="00E55B3E"/>
    <w:rsid w:val="00E56421"/>
    <w:rsid w:val="00E6025C"/>
    <w:rsid w:val="00E72A11"/>
    <w:rsid w:val="00E73155"/>
    <w:rsid w:val="00E7520E"/>
    <w:rsid w:val="00E84391"/>
    <w:rsid w:val="00E91372"/>
    <w:rsid w:val="00EA39C4"/>
    <w:rsid w:val="00EA5542"/>
    <w:rsid w:val="00EB2CB6"/>
    <w:rsid w:val="00EB55D9"/>
    <w:rsid w:val="00EB6C80"/>
    <w:rsid w:val="00EC2408"/>
    <w:rsid w:val="00EC3D95"/>
    <w:rsid w:val="00ED08F8"/>
    <w:rsid w:val="00ED0DEB"/>
    <w:rsid w:val="00ED0EFE"/>
    <w:rsid w:val="00ED2C37"/>
    <w:rsid w:val="00ED5F75"/>
    <w:rsid w:val="00EE14FF"/>
    <w:rsid w:val="00EE50DB"/>
    <w:rsid w:val="00EE6059"/>
    <w:rsid w:val="00EE715D"/>
    <w:rsid w:val="00EF1142"/>
    <w:rsid w:val="00EF115D"/>
    <w:rsid w:val="00EF5634"/>
    <w:rsid w:val="00F000D9"/>
    <w:rsid w:val="00F02ED2"/>
    <w:rsid w:val="00F058C0"/>
    <w:rsid w:val="00F05E1B"/>
    <w:rsid w:val="00F060EC"/>
    <w:rsid w:val="00F07A8C"/>
    <w:rsid w:val="00F07A9F"/>
    <w:rsid w:val="00F13620"/>
    <w:rsid w:val="00F137C5"/>
    <w:rsid w:val="00F17433"/>
    <w:rsid w:val="00F179AA"/>
    <w:rsid w:val="00F23A22"/>
    <w:rsid w:val="00F32695"/>
    <w:rsid w:val="00F32C6D"/>
    <w:rsid w:val="00F3377D"/>
    <w:rsid w:val="00F36E01"/>
    <w:rsid w:val="00F47A22"/>
    <w:rsid w:val="00F52D69"/>
    <w:rsid w:val="00F54565"/>
    <w:rsid w:val="00F5592B"/>
    <w:rsid w:val="00F57471"/>
    <w:rsid w:val="00F674D2"/>
    <w:rsid w:val="00F74135"/>
    <w:rsid w:val="00F74C14"/>
    <w:rsid w:val="00F7509C"/>
    <w:rsid w:val="00F817A8"/>
    <w:rsid w:val="00F835B9"/>
    <w:rsid w:val="00F866CE"/>
    <w:rsid w:val="00F90AC3"/>
    <w:rsid w:val="00F910A4"/>
    <w:rsid w:val="00F93D42"/>
    <w:rsid w:val="00F9666B"/>
    <w:rsid w:val="00F97342"/>
    <w:rsid w:val="00FB08FE"/>
    <w:rsid w:val="00FB3D48"/>
    <w:rsid w:val="00FB5123"/>
    <w:rsid w:val="00FC19E9"/>
    <w:rsid w:val="00FC6EEE"/>
    <w:rsid w:val="00FD03A8"/>
    <w:rsid w:val="00FD0C4C"/>
    <w:rsid w:val="00FE04E7"/>
    <w:rsid w:val="00FE29FF"/>
    <w:rsid w:val="00FE2DCC"/>
    <w:rsid w:val="00FF0EAE"/>
    <w:rsid w:val="013AC752"/>
    <w:rsid w:val="015427CB"/>
    <w:rsid w:val="0165AE17"/>
    <w:rsid w:val="016BFC50"/>
    <w:rsid w:val="02F52908"/>
    <w:rsid w:val="036D3B7B"/>
    <w:rsid w:val="04718C91"/>
    <w:rsid w:val="05A29299"/>
    <w:rsid w:val="060AC985"/>
    <w:rsid w:val="06E87877"/>
    <w:rsid w:val="088C753B"/>
    <w:rsid w:val="097F8F80"/>
    <w:rsid w:val="0A389ECD"/>
    <w:rsid w:val="0A3D0A2E"/>
    <w:rsid w:val="0A8BDC8B"/>
    <w:rsid w:val="0AB1D0DD"/>
    <w:rsid w:val="0BE63898"/>
    <w:rsid w:val="0E159BD1"/>
    <w:rsid w:val="0E3209EE"/>
    <w:rsid w:val="0E3E0A9B"/>
    <w:rsid w:val="0E472360"/>
    <w:rsid w:val="0E749309"/>
    <w:rsid w:val="0ED6DFD7"/>
    <w:rsid w:val="0F067B53"/>
    <w:rsid w:val="0F5520D2"/>
    <w:rsid w:val="0FADB730"/>
    <w:rsid w:val="103B10C5"/>
    <w:rsid w:val="119F5BF5"/>
    <w:rsid w:val="11AFC5FC"/>
    <w:rsid w:val="12E92E4C"/>
    <w:rsid w:val="13925BDD"/>
    <w:rsid w:val="164467AF"/>
    <w:rsid w:val="17106FD3"/>
    <w:rsid w:val="1822EB96"/>
    <w:rsid w:val="184F762D"/>
    <w:rsid w:val="18AD98AB"/>
    <w:rsid w:val="198CC621"/>
    <w:rsid w:val="1A0DC1A0"/>
    <w:rsid w:val="1A0DF625"/>
    <w:rsid w:val="1A88F3C1"/>
    <w:rsid w:val="1B4163FB"/>
    <w:rsid w:val="1B965EB0"/>
    <w:rsid w:val="1BA08579"/>
    <w:rsid w:val="1BBEEB89"/>
    <w:rsid w:val="1DC09483"/>
    <w:rsid w:val="1DF176F1"/>
    <w:rsid w:val="1EB62535"/>
    <w:rsid w:val="1F52318A"/>
    <w:rsid w:val="1F869AE3"/>
    <w:rsid w:val="1F96DFB9"/>
    <w:rsid w:val="1FDA2F8A"/>
    <w:rsid w:val="1FF025E2"/>
    <w:rsid w:val="20148A0E"/>
    <w:rsid w:val="202F11F4"/>
    <w:rsid w:val="21691310"/>
    <w:rsid w:val="220B2D1A"/>
    <w:rsid w:val="222199B7"/>
    <w:rsid w:val="22FC3A3A"/>
    <w:rsid w:val="2311D852"/>
    <w:rsid w:val="23532FCD"/>
    <w:rsid w:val="23FC70D4"/>
    <w:rsid w:val="25A72344"/>
    <w:rsid w:val="25CB3F34"/>
    <w:rsid w:val="2621E2C2"/>
    <w:rsid w:val="263D0418"/>
    <w:rsid w:val="2662F89E"/>
    <w:rsid w:val="26F5349E"/>
    <w:rsid w:val="270319E4"/>
    <w:rsid w:val="27DBD9AE"/>
    <w:rsid w:val="2999F61D"/>
    <w:rsid w:val="29B2B4AB"/>
    <w:rsid w:val="2A163BDE"/>
    <w:rsid w:val="2B15EDD6"/>
    <w:rsid w:val="2B2B8655"/>
    <w:rsid w:val="2BA608A6"/>
    <w:rsid w:val="2C04DE30"/>
    <w:rsid w:val="2C6763D7"/>
    <w:rsid w:val="2CEDDEB7"/>
    <w:rsid w:val="2DC089FB"/>
    <w:rsid w:val="2E0C0753"/>
    <w:rsid w:val="2F81AD5D"/>
    <w:rsid w:val="2FA5CE1A"/>
    <w:rsid w:val="302D270C"/>
    <w:rsid w:val="30AFF938"/>
    <w:rsid w:val="31DBE163"/>
    <w:rsid w:val="3465F9A3"/>
    <w:rsid w:val="346CCBCC"/>
    <w:rsid w:val="34ECE6B5"/>
    <w:rsid w:val="356A336A"/>
    <w:rsid w:val="359B5AA4"/>
    <w:rsid w:val="35D4D18A"/>
    <w:rsid w:val="369E2989"/>
    <w:rsid w:val="36BCC954"/>
    <w:rsid w:val="36F4CCE8"/>
    <w:rsid w:val="37137F2B"/>
    <w:rsid w:val="37497672"/>
    <w:rsid w:val="37D2C025"/>
    <w:rsid w:val="37DBF151"/>
    <w:rsid w:val="37EFAFF2"/>
    <w:rsid w:val="38A7A36E"/>
    <w:rsid w:val="39500A49"/>
    <w:rsid w:val="397276CA"/>
    <w:rsid w:val="3B5E7F81"/>
    <w:rsid w:val="3BBC4742"/>
    <w:rsid w:val="3D3F9BFE"/>
    <w:rsid w:val="3EAAE8E8"/>
    <w:rsid w:val="3EBD05E4"/>
    <w:rsid w:val="3F174920"/>
    <w:rsid w:val="3F2BAAD6"/>
    <w:rsid w:val="3F45B6A6"/>
    <w:rsid w:val="3F578704"/>
    <w:rsid w:val="3F6E3265"/>
    <w:rsid w:val="3F97B684"/>
    <w:rsid w:val="3FFBDC9F"/>
    <w:rsid w:val="402BC53F"/>
    <w:rsid w:val="404BD00C"/>
    <w:rsid w:val="40D3ACC7"/>
    <w:rsid w:val="40E78E0D"/>
    <w:rsid w:val="40FC82F9"/>
    <w:rsid w:val="41DE12CF"/>
    <w:rsid w:val="41FD19F9"/>
    <w:rsid w:val="42D526BB"/>
    <w:rsid w:val="443A825A"/>
    <w:rsid w:val="444FDF5A"/>
    <w:rsid w:val="44C9696C"/>
    <w:rsid w:val="44D33A7D"/>
    <w:rsid w:val="4577D1A2"/>
    <w:rsid w:val="458D73AD"/>
    <w:rsid w:val="45BC7BAB"/>
    <w:rsid w:val="4673BF3E"/>
    <w:rsid w:val="46B1F6AC"/>
    <w:rsid w:val="473E7FF3"/>
    <w:rsid w:val="4743F02B"/>
    <w:rsid w:val="4814F9D6"/>
    <w:rsid w:val="48440403"/>
    <w:rsid w:val="488184E8"/>
    <w:rsid w:val="49D2200A"/>
    <w:rsid w:val="49E85F55"/>
    <w:rsid w:val="4CFB1E3E"/>
    <w:rsid w:val="4D0F2B8B"/>
    <w:rsid w:val="4D167543"/>
    <w:rsid w:val="4D473D7F"/>
    <w:rsid w:val="4DF153D6"/>
    <w:rsid w:val="4ED19EE4"/>
    <w:rsid w:val="4F4445F4"/>
    <w:rsid w:val="4F9875FE"/>
    <w:rsid w:val="5097EE20"/>
    <w:rsid w:val="50B97311"/>
    <w:rsid w:val="50E90BB0"/>
    <w:rsid w:val="519F6DDB"/>
    <w:rsid w:val="51B17C01"/>
    <w:rsid w:val="52D5E505"/>
    <w:rsid w:val="53116B51"/>
    <w:rsid w:val="53507B15"/>
    <w:rsid w:val="53F9D132"/>
    <w:rsid w:val="540D8B95"/>
    <w:rsid w:val="54610C39"/>
    <w:rsid w:val="5548D134"/>
    <w:rsid w:val="565AB5DC"/>
    <w:rsid w:val="56B0361A"/>
    <w:rsid w:val="57ACF48C"/>
    <w:rsid w:val="57E906BE"/>
    <w:rsid w:val="5863BBE1"/>
    <w:rsid w:val="588E6A32"/>
    <w:rsid w:val="597150AB"/>
    <w:rsid w:val="5971E18A"/>
    <w:rsid w:val="5A67109D"/>
    <w:rsid w:val="5AD245C3"/>
    <w:rsid w:val="5B1D52FB"/>
    <w:rsid w:val="5B72F33D"/>
    <w:rsid w:val="5B7670F9"/>
    <w:rsid w:val="5C803B66"/>
    <w:rsid w:val="5C840323"/>
    <w:rsid w:val="5DD0064C"/>
    <w:rsid w:val="5DFBE219"/>
    <w:rsid w:val="5EB24F95"/>
    <w:rsid w:val="5EB27EBF"/>
    <w:rsid w:val="5EC3E261"/>
    <w:rsid w:val="5EFBEDE2"/>
    <w:rsid w:val="5F72B720"/>
    <w:rsid w:val="5FFE0670"/>
    <w:rsid w:val="6157EDA6"/>
    <w:rsid w:val="628BAE30"/>
    <w:rsid w:val="633A578F"/>
    <w:rsid w:val="63984E1C"/>
    <w:rsid w:val="63A44FE0"/>
    <w:rsid w:val="64E10954"/>
    <w:rsid w:val="676469D3"/>
    <w:rsid w:val="6782A444"/>
    <w:rsid w:val="67ADF30F"/>
    <w:rsid w:val="685CB8E3"/>
    <w:rsid w:val="68A76E36"/>
    <w:rsid w:val="68B3E54B"/>
    <w:rsid w:val="697BD2F9"/>
    <w:rsid w:val="69A2F7D2"/>
    <w:rsid w:val="69EB51DA"/>
    <w:rsid w:val="69ECC170"/>
    <w:rsid w:val="6A3F2D58"/>
    <w:rsid w:val="6A6678F7"/>
    <w:rsid w:val="6A78E35A"/>
    <w:rsid w:val="6B20CB8B"/>
    <w:rsid w:val="6BB04B3A"/>
    <w:rsid w:val="6BE04B4D"/>
    <w:rsid w:val="6C207BF9"/>
    <w:rsid w:val="6C539C72"/>
    <w:rsid w:val="6CB4F173"/>
    <w:rsid w:val="6CD735F8"/>
    <w:rsid w:val="6CDCE99C"/>
    <w:rsid w:val="6D30F984"/>
    <w:rsid w:val="6FC7E703"/>
    <w:rsid w:val="700E1B13"/>
    <w:rsid w:val="70386F41"/>
    <w:rsid w:val="707850FE"/>
    <w:rsid w:val="70FE0106"/>
    <w:rsid w:val="712F32A5"/>
    <w:rsid w:val="7163B764"/>
    <w:rsid w:val="72849E91"/>
    <w:rsid w:val="72A3627C"/>
    <w:rsid w:val="72C4B7B8"/>
    <w:rsid w:val="73023E41"/>
    <w:rsid w:val="742D32FA"/>
    <w:rsid w:val="748CA1BB"/>
    <w:rsid w:val="74A7724A"/>
    <w:rsid w:val="75859647"/>
    <w:rsid w:val="75BB5FD8"/>
    <w:rsid w:val="76302DCD"/>
    <w:rsid w:val="7755B7FA"/>
    <w:rsid w:val="77947D3D"/>
    <w:rsid w:val="7812F6FD"/>
    <w:rsid w:val="785847C0"/>
    <w:rsid w:val="78C46F41"/>
    <w:rsid w:val="7903494C"/>
    <w:rsid w:val="797CCDE9"/>
    <w:rsid w:val="79C68CAC"/>
    <w:rsid w:val="79DCBA3C"/>
    <w:rsid w:val="7A6BE571"/>
    <w:rsid w:val="7B684BD1"/>
    <w:rsid w:val="7C76F965"/>
    <w:rsid w:val="7C84FD11"/>
    <w:rsid w:val="7CE7F52B"/>
    <w:rsid w:val="7CE8E423"/>
    <w:rsid w:val="7D172253"/>
    <w:rsid w:val="7D948B7B"/>
    <w:rsid w:val="7E30F837"/>
    <w:rsid w:val="7E3C8F92"/>
    <w:rsid w:val="7F66F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07A01"/>
  <w15:chartTrackingRefBased/>
  <w15:docId w15:val="{1A939F4F-E201-4587-BCB8-A36BEFC2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50DB"/>
  </w:style>
  <w:style w:type="paragraph" w:styleId="Heading1">
    <w:name w:val="heading 1"/>
    <w:basedOn w:val="Normal"/>
    <w:next w:val="Normal"/>
    <w:link w:val="Heading1Char"/>
    <w:uiPriority w:val="9"/>
    <w:qFormat/>
    <w:rsid w:val="004B3FE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E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11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BE2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4B3FE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FE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FEB"/>
  </w:style>
  <w:style w:type="paragraph" w:styleId="Footer">
    <w:name w:val="footer"/>
    <w:basedOn w:val="Normal"/>
    <w:link w:val="FooterChar"/>
    <w:uiPriority w:val="99"/>
    <w:unhideWhenUsed/>
    <w:rsid w:val="004B3FE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3FEB"/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 List"/>
    <w:basedOn w:val="Normal"/>
    <w:link w:val="ListParagraphChar"/>
    <w:uiPriority w:val="34"/>
    <w:qFormat/>
    <w:pPr>
      <w:ind w:left="720"/>
      <w:contextualSpacing/>
    </w:pPr>
  </w:style>
  <w:style w:type="character" w:styleId="ListParagraphChar" w:customStyle="1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34"/>
    <w:locked/>
    <w:rsid w:val="001E2248"/>
  </w:style>
  <w:style w:type="character" w:styleId="CommentReference">
    <w:name w:val="annotation reference"/>
    <w:basedOn w:val="DefaultParagraphFont"/>
    <w:uiPriority w:val="99"/>
    <w:semiHidden/>
    <w:unhideWhenUsed/>
    <w:rsid w:val="001E2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2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E2248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E2248"/>
    <w:rPr>
      <w:color w:val="2B579A"/>
      <w:shd w:val="clear" w:color="auto" w:fill="E6E6E6"/>
    </w:rPr>
  </w:style>
  <w:style w:type="paragraph" w:styleId="TableParagraph" w:customStyle="1">
    <w:name w:val="Table Paragraph"/>
    <w:basedOn w:val="Normal"/>
    <w:uiPriority w:val="1"/>
    <w:qFormat/>
    <w:rsid w:val="00706D3D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normaltextrun" w:customStyle="1">
    <w:name w:val="normaltextrun"/>
    <w:basedOn w:val="DefaultParagraphFont"/>
    <w:rsid w:val="00A631B2"/>
  </w:style>
  <w:style w:type="paragraph" w:styleId="BalloonText">
    <w:name w:val="Balloon Text"/>
    <w:basedOn w:val="Normal"/>
    <w:link w:val="BalloonTextChar"/>
    <w:uiPriority w:val="99"/>
    <w:semiHidden/>
    <w:unhideWhenUsed/>
    <w:rsid w:val="00A6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4C8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226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779E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5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A5542"/>
    <w:rPr>
      <w:b/>
      <w:bCs/>
      <w:sz w:val="20"/>
      <w:szCs w:val="20"/>
    </w:rPr>
  </w:style>
  <w:style w:type="paragraph" w:styleId="pf0" w:customStyle="1">
    <w:name w:val="pf0"/>
    <w:basedOn w:val="Normal"/>
    <w:rsid w:val="009F6C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f01" w:customStyle="1">
    <w:name w:val="cf01"/>
    <w:basedOn w:val="DefaultParagraphFont"/>
    <w:rsid w:val="009F6C1A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programinfosite.com/nycdohmhmeetings/files/2024/10/Sample-completed-template-and-guidance.docx" TargetMode="Externa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7694c-114f-431e-9d17-3bdd7a4941de">
      <Terms xmlns="http://schemas.microsoft.com/office/infopath/2007/PartnerControls"/>
    </lcf76f155ced4ddcb4097134ff3c332f>
    <TaxCatchAll xmlns="058f4e35-b3f2-4a2f-8a15-5de3cd9cafb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CA0C4440444385A5480C7570337C" ma:contentTypeVersion="16" ma:contentTypeDescription="Create a new document." ma:contentTypeScope="" ma:versionID="56642bebcd13d776a22f114c6fe6bf43">
  <xsd:schema xmlns:xsd="http://www.w3.org/2001/XMLSchema" xmlns:xs="http://www.w3.org/2001/XMLSchema" xmlns:p="http://schemas.microsoft.com/office/2006/metadata/properties" xmlns:ns2="e657694c-114f-431e-9d17-3bdd7a4941de" xmlns:ns3="058f4e35-b3f2-4a2f-8a15-5de3cd9cafbb" targetNamespace="http://schemas.microsoft.com/office/2006/metadata/properties" ma:root="true" ma:fieldsID="eb85aea24f0d8b53d21a9e2efbfbb304" ns2:_="" ns3:_="">
    <xsd:import namespace="e657694c-114f-431e-9d17-3bdd7a4941de"/>
    <xsd:import namespace="058f4e35-b3f2-4a2f-8a15-5de3cd9ca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7694c-114f-431e-9d17-3bdd7a494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cf1511-0aa8-4c72-be8c-c7f622dcf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f4e35-b3f2-4a2f-8a15-5de3cd9ca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c21d23-beba-4c3c-9e70-6c7f50713a82}" ma:internalName="TaxCatchAll" ma:showField="CatchAllData" ma:web="058f4e35-b3f2-4a2f-8a15-5de3cd9ca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8CA8A-A0BD-4F07-BC2A-FD2A0C991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7F8E0-4EF7-4F9A-BDD0-79D4E02334C6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058f4e35-b3f2-4a2f-8a15-5de3cd9cafbb"/>
    <ds:schemaRef ds:uri="e657694c-114f-431e-9d17-3bdd7a4941d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C867C-0FDA-45CF-AF2C-C71CF8EE5D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F9B55B-1B3C-4081-B97A-63F4A43B1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7694c-114f-431e-9d17-3bdd7a4941de"/>
    <ds:schemaRef ds:uri="058f4e35-b3f2-4a2f-8a15-5de3cd9ca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Darrin Pruitt</dc:creator>
  <keywords/>
  <dc:description/>
  <lastModifiedBy>Sabah Hashmi</lastModifiedBy>
  <revision>492</revision>
  <dcterms:created xsi:type="dcterms:W3CDTF">2024-09-05T22:29:00.0000000Z</dcterms:created>
  <dcterms:modified xsi:type="dcterms:W3CDTF">2025-09-22T18:39:14.4987214Z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0x0101009CE3CA0C4440444385A5480C7570337C</vt:lpwstr>
  </property>
  <property fmtid="{D5CDD505-2E9C-101B-9397-08002B2CF9AE}" pid="3" name="MediaServiceImageTags">
    <vt:lpwstr/>
  </property>
</Properties>
</file>